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BBC4" w14:textId="372D678A" w:rsidR="00BB3F87" w:rsidRPr="000532A9" w:rsidRDefault="00174643">
      <w:pPr>
        <w:pStyle w:val="NormalWeb"/>
        <w:spacing w:after="0"/>
        <w:jc w:val="center"/>
        <w:rPr>
          <w:b/>
          <w:bCs/>
        </w:rPr>
      </w:pPr>
      <w:r w:rsidRPr="000532A9">
        <w:rPr>
          <w:b/>
          <w:bCs/>
          <w:noProof/>
        </w:rPr>
        <w:drawing>
          <wp:inline distT="0" distB="0" distL="0" distR="0" wp14:anchorId="63E9F837" wp14:editId="21E44314">
            <wp:extent cx="609600" cy="809467"/>
            <wp:effectExtent l="0" t="0" r="0" b="0"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10" cy="83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0BBC5" w14:textId="77777777" w:rsidR="00BB3F87" w:rsidRPr="000532A9" w:rsidRDefault="00096766">
      <w:pPr>
        <w:pStyle w:val="NormalWeb"/>
        <w:spacing w:after="0"/>
        <w:jc w:val="center"/>
        <w:rPr>
          <w:b/>
          <w:bCs/>
          <w:sz w:val="26"/>
          <w:szCs w:val="26"/>
        </w:rPr>
      </w:pPr>
      <w:r w:rsidRPr="000532A9">
        <w:rPr>
          <w:b/>
          <w:bCs/>
          <w:sz w:val="26"/>
          <w:szCs w:val="26"/>
        </w:rPr>
        <w:t>ESTADO DO CEARÁ</w:t>
      </w:r>
    </w:p>
    <w:p w14:paraId="0090BBC6" w14:textId="77777777" w:rsidR="00BB3F87" w:rsidRPr="000532A9" w:rsidRDefault="00096766">
      <w:pPr>
        <w:pStyle w:val="NormalWeb"/>
        <w:spacing w:after="0"/>
        <w:jc w:val="center"/>
        <w:rPr>
          <w:b/>
          <w:bCs/>
          <w:sz w:val="26"/>
          <w:szCs w:val="26"/>
        </w:rPr>
      </w:pPr>
      <w:r w:rsidRPr="000532A9">
        <w:rPr>
          <w:b/>
          <w:bCs/>
          <w:sz w:val="26"/>
          <w:szCs w:val="26"/>
        </w:rPr>
        <w:t>PODER JUDICIÁRIO</w:t>
      </w:r>
    </w:p>
    <w:p w14:paraId="0090BBC7" w14:textId="77777777" w:rsidR="00BB3F87" w:rsidRPr="000532A9" w:rsidRDefault="00096766">
      <w:pPr>
        <w:pStyle w:val="NormalWeb"/>
        <w:spacing w:after="0"/>
        <w:jc w:val="center"/>
        <w:rPr>
          <w:b/>
          <w:bCs/>
          <w:sz w:val="26"/>
          <w:szCs w:val="26"/>
        </w:rPr>
      </w:pPr>
      <w:r w:rsidRPr="000532A9">
        <w:rPr>
          <w:b/>
          <w:bCs/>
          <w:sz w:val="26"/>
          <w:szCs w:val="26"/>
        </w:rPr>
        <w:t>SECRETARIA DE TECNOLOGIA DA INFORMAÇÃO</w:t>
      </w:r>
    </w:p>
    <w:p w14:paraId="0090BBC8" w14:textId="77777777" w:rsidR="00BB3F87" w:rsidRPr="000532A9" w:rsidRDefault="00BB3F87">
      <w:pPr>
        <w:pStyle w:val="NormalWeb"/>
        <w:spacing w:after="0"/>
        <w:jc w:val="center"/>
        <w:rPr>
          <w:sz w:val="26"/>
          <w:szCs w:val="26"/>
        </w:rPr>
      </w:pPr>
    </w:p>
    <w:p w14:paraId="0090BBC9" w14:textId="77777777" w:rsidR="00BB3F87" w:rsidRPr="000532A9" w:rsidRDefault="00096766">
      <w:pPr>
        <w:pStyle w:val="NormalWeb"/>
        <w:spacing w:after="0"/>
        <w:jc w:val="center"/>
        <w:rPr>
          <w:b/>
          <w:bCs/>
          <w:sz w:val="26"/>
          <w:szCs w:val="26"/>
        </w:rPr>
      </w:pPr>
      <w:r w:rsidRPr="000532A9">
        <w:rPr>
          <w:b/>
          <w:bCs/>
          <w:sz w:val="26"/>
          <w:szCs w:val="26"/>
        </w:rPr>
        <w:t>ESTUDOS TÉCNICOS PRELIMINARES - ETP</w:t>
      </w:r>
    </w:p>
    <w:p w14:paraId="0090BBCA" w14:textId="77777777" w:rsidR="00BB3F87" w:rsidRPr="000532A9" w:rsidRDefault="00BB3F87">
      <w:pPr>
        <w:pStyle w:val="NormalWeb"/>
        <w:spacing w:after="0"/>
        <w:jc w:val="center"/>
        <w:rPr>
          <w:b/>
          <w:bCs/>
        </w:rPr>
      </w:pPr>
    </w:p>
    <w:p w14:paraId="0090BBCB" w14:textId="7F408BA2" w:rsidR="00BB3F87" w:rsidRPr="000532A9" w:rsidRDefault="00D67BCF">
      <w:pPr>
        <w:pStyle w:val="NormalWeb"/>
        <w:spacing w:after="0"/>
        <w:jc w:val="right"/>
        <w:rPr>
          <w:b/>
          <w:bCs/>
          <w:i/>
          <w:iCs/>
          <w:color w:val="00AE00"/>
        </w:rPr>
      </w:pPr>
      <w:bookmarkStart w:id="0" w:name="_Hlk145582237"/>
      <w:r>
        <w:rPr>
          <w:b/>
          <w:bCs/>
        </w:rPr>
        <w:t>AQSETIN2023005 – Links de Contingência</w:t>
      </w:r>
    </w:p>
    <w:bookmarkEnd w:id="0"/>
    <w:p w14:paraId="0090BBCC" w14:textId="77777777" w:rsidR="00BB3F87" w:rsidRPr="000532A9" w:rsidRDefault="00BB3F87">
      <w:pPr>
        <w:pStyle w:val="NormalWeb"/>
        <w:spacing w:after="0"/>
        <w:rPr>
          <w:b/>
          <w:bCs/>
        </w:rPr>
      </w:pPr>
    </w:p>
    <w:p w14:paraId="0090BBCD" w14:textId="77777777" w:rsidR="00BB3F87" w:rsidRPr="000532A9" w:rsidRDefault="00BB3F87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0090BBCE" w14:textId="77777777" w:rsidR="00BB3F87" w:rsidRPr="000532A9" w:rsidRDefault="00096766">
      <w:pPr>
        <w:pStyle w:val="Standard"/>
        <w:numPr>
          <w:ilvl w:val="0"/>
          <w:numId w:val="4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0532A9">
        <w:rPr>
          <w:rFonts w:ascii="Times New Roman" w:hAnsi="Times New Roman" w:cs="Times New Roman"/>
          <w:b/>
          <w:bCs/>
          <w:color w:val="000000"/>
        </w:rPr>
        <w:t>INTRODUÇÃO</w:t>
      </w:r>
    </w:p>
    <w:p w14:paraId="0090BBCF" w14:textId="77777777" w:rsidR="00BB3F87" w:rsidRDefault="00096766">
      <w:pPr>
        <w:pStyle w:val="Standard"/>
        <w:tabs>
          <w:tab w:val="left" w:pos="653"/>
        </w:tabs>
        <w:spacing w:before="57" w:after="57" w:line="360" w:lineRule="auto"/>
        <w:rPr>
          <w:rFonts w:ascii="Times New Roman" w:hAnsi="Times New Roman" w:cs="Times New Roman"/>
        </w:rPr>
      </w:pPr>
      <w:r w:rsidRPr="000532A9">
        <w:rPr>
          <w:rFonts w:ascii="Times New Roman" w:hAnsi="Times New Roman" w:cs="Times New Roman"/>
        </w:rPr>
        <w:t>Este documento tem como finalidade de identificar e analisar os cenários para o atendimento da demanda que consta no Documento de Oficialização da Demanda, bem como demonstrar a viabilidade técnica e econômica das soluções identificadas, fornecendo as informações necessárias para subsidiar o respectivo processo de contratação.</w:t>
      </w:r>
    </w:p>
    <w:p w14:paraId="1A8CAB6B" w14:textId="77777777" w:rsidR="00872CE3" w:rsidRPr="00DF10A5" w:rsidRDefault="00872CE3" w:rsidP="00872CE3">
      <w:pPr>
        <w:pStyle w:val="Standard"/>
        <w:numPr>
          <w:ilvl w:val="1"/>
          <w:numId w:val="3"/>
        </w:numPr>
        <w:tabs>
          <w:tab w:val="left" w:pos="454"/>
        </w:tabs>
        <w:spacing w:before="57" w:after="57" w:line="360" w:lineRule="auto"/>
        <w:ind w:left="432"/>
        <w:rPr>
          <w:rFonts w:ascii="Times New Roman" w:hAnsi="Times New Roman" w:cs="Times New Roman"/>
          <w:b/>
          <w:bCs/>
          <w:color w:val="000000"/>
        </w:rPr>
      </w:pPr>
      <w:r w:rsidRPr="00DF10A5">
        <w:rPr>
          <w:rFonts w:ascii="Times New Roman" w:hAnsi="Times New Roman" w:cs="Times New Roman"/>
          <w:b/>
          <w:bCs/>
        </w:rPr>
        <w:t>Alinhamento ao Plano Anual de Contratações de 2023</w:t>
      </w:r>
    </w:p>
    <w:tbl>
      <w:tblPr>
        <w:tblW w:w="100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7314"/>
      </w:tblGrid>
      <w:tr w:rsidR="00872CE3" w:rsidRPr="00DF10A5" w14:paraId="72CD2242" w14:textId="77777777" w:rsidTr="0070196D">
        <w:trPr>
          <w:trHeight w:val="45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98EC22" w14:textId="77777777" w:rsidR="00872CE3" w:rsidRPr="00DF10A5" w:rsidRDefault="00872CE3" w:rsidP="0070196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Código da Contratação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A79A0A" w14:textId="77777777" w:rsidR="00872CE3" w:rsidRPr="00DF10A5" w:rsidRDefault="00872CE3" w:rsidP="0070196D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10A5">
              <w:rPr>
                <w:rFonts w:ascii="Times New Roman" w:hAnsi="Times New Roman" w:cs="Times New Roman"/>
                <w:b/>
                <w:bCs/>
              </w:rPr>
              <w:t>DESCRIÇÃO</w:t>
            </w:r>
          </w:p>
        </w:tc>
      </w:tr>
      <w:tr w:rsidR="00872CE3" w:rsidRPr="00786A36" w14:paraId="4562459C" w14:textId="77777777" w:rsidTr="0070196D">
        <w:trPr>
          <w:trHeight w:val="400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839C3" w14:textId="707A148E" w:rsidR="00872CE3" w:rsidRPr="00872CE3" w:rsidRDefault="00872CE3" w:rsidP="0070196D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CBB17" w14:textId="16738772" w:rsidR="00872CE3" w:rsidRPr="00916F8A" w:rsidRDefault="00872CE3" w:rsidP="0070196D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14:paraId="7600DF8A" w14:textId="77777777" w:rsidR="00872CE3" w:rsidRPr="000532A9" w:rsidRDefault="00872CE3">
      <w:pPr>
        <w:pStyle w:val="Standard"/>
        <w:tabs>
          <w:tab w:val="left" w:pos="653"/>
        </w:tabs>
        <w:spacing w:before="57" w:after="57" w:line="360" w:lineRule="auto"/>
        <w:rPr>
          <w:rFonts w:ascii="Times New Roman" w:hAnsi="Times New Roman" w:cs="Times New Roman"/>
        </w:rPr>
      </w:pPr>
    </w:p>
    <w:p w14:paraId="0090BBD0" w14:textId="77777777" w:rsidR="00BB3F87" w:rsidRPr="000532A9" w:rsidRDefault="00096766">
      <w:pPr>
        <w:pStyle w:val="Standard"/>
        <w:numPr>
          <w:ilvl w:val="0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0532A9">
        <w:rPr>
          <w:rFonts w:ascii="Times New Roman" w:hAnsi="Times New Roman" w:cs="Times New Roman"/>
          <w:b/>
          <w:bCs/>
          <w:color w:val="000000"/>
        </w:rPr>
        <w:t>DEFINIÇÃO E ESPECIFICAÇÃO DAS NECESSIDADES E REQUISITOS</w:t>
      </w:r>
    </w:p>
    <w:tbl>
      <w:tblPr>
        <w:tblW w:w="96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4"/>
      </w:tblGrid>
      <w:tr w:rsidR="00BB3F87" w:rsidRPr="000532A9" w14:paraId="0090BBD2" w14:textId="77777777">
        <w:trPr>
          <w:trHeight w:val="401"/>
        </w:trPr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BD1" w14:textId="77777777" w:rsidR="00BB3F87" w:rsidRPr="000532A9" w:rsidRDefault="00096766">
            <w:pPr>
              <w:pStyle w:val="Citao"/>
              <w:spacing w:line="276" w:lineRule="auto"/>
              <w:jc w:val="left"/>
              <w:rPr>
                <w:rFonts w:ascii="Times New Roman" w:hAnsi="Times New Roman" w:cs="Times New Roman"/>
                <w:b/>
                <w:i w:val="0"/>
                <w:szCs w:val="24"/>
              </w:rPr>
            </w:pPr>
            <w:r w:rsidRPr="000532A9">
              <w:rPr>
                <w:rFonts w:ascii="Times New Roman" w:hAnsi="Times New Roman" w:cs="Times New Roman"/>
                <w:b/>
                <w:i w:val="0"/>
                <w:szCs w:val="24"/>
              </w:rPr>
              <w:t>Identificação das necessidades de negócio</w:t>
            </w:r>
          </w:p>
        </w:tc>
      </w:tr>
      <w:tr w:rsidR="00BB3F87" w:rsidRPr="000532A9" w14:paraId="0090BBD6" w14:textId="77777777">
        <w:trPr>
          <w:trHeight w:val="661"/>
        </w:trPr>
        <w:tc>
          <w:tcPr>
            <w:tcW w:w="9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F1EBAB" w14:textId="7DB9EDDB" w:rsidR="00394933" w:rsidRPr="00394933" w:rsidRDefault="00394933" w:rsidP="00394933">
            <w:pPr>
              <w:pStyle w:val="Standard"/>
              <w:widowControl/>
              <w:suppressAutoHyphens w:val="0"/>
              <w:spacing w:line="276" w:lineRule="auto"/>
              <w:ind w:left="720"/>
              <w:rPr>
                <w:rFonts w:ascii="Times New Roman" w:eastAsia="Times New Roman" w:hAnsi="Times New Roman" w:cs="Times New Roman"/>
                <w:i/>
                <w:iCs/>
                <w:color w:val="00AE0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AE00"/>
                <w:lang w:eastAsia="pt-BR" w:bidi="ar-SA"/>
              </w:rPr>
              <w:t>&lt;D</w:t>
            </w:r>
            <w:r w:rsidRPr="00394933">
              <w:rPr>
                <w:rFonts w:ascii="Times New Roman" w:eastAsia="Times New Roman" w:hAnsi="Times New Roman" w:cs="Times New Roman"/>
                <w:i/>
                <w:iCs/>
                <w:color w:val="00AE00"/>
                <w:lang w:eastAsia="pt-BR" w:bidi="ar-SA"/>
              </w:rPr>
              <w:t>escrever a necessidade da Administração Pública, levando em conta o interesse público,</w:t>
            </w:r>
          </w:p>
          <w:p w14:paraId="0090BBD5" w14:textId="4678C08E" w:rsidR="00BB3F87" w:rsidRPr="000532A9" w:rsidRDefault="00394933" w:rsidP="00394933">
            <w:pPr>
              <w:pStyle w:val="Standard"/>
              <w:widowControl/>
              <w:suppressAutoHyphens w:val="0"/>
              <w:spacing w:line="276" w:lineRule="auto"/>
              <w:ind w:left="720"/>
              <w:jc w:val="left"/>
              <w:rPr>
                <w:rFonts w:ascii="Times New Roman" w:eastAsia="Times New Roman" w:hAnsi="Times New Roman" w:cs="Times New Roman"/>
                <w:i/>
                <w:iCs/>
                <w:color w:val="00AE00"/>
                <w:lang w:eastAsia="pt-BR" w:bidi="ar-SA"/>
              </w:rPr>
            </w:pPr>
            <w:r w:rsidRPr="00394933">
              <w:rPr>
                <w:rFonts w:ascii="Times New Roman" w:eastAsia="Times New Roman" w:hAnsi="Times New Roman" w:cs="Times New Roman"/>
                <w:i/>
                <w:iCs/>
                <w:color w:val="00AE00"/>
                <w:lang w:eastAsia="pt-BR" w:bidi="ar-SA"/>
              </w:rPr>
              <w:t>Evidenciando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AE00"/>
                <w:lang w:eastAsia="pt-BR" w:bidi="ar-SA"/>
              </w:rPr>
              <w:t xml:space="preserve"> detalhadamente</w:t>
            </w:r>
            <w:r w:rsidRPr="00394933">
              <w:rPr>
                <w:rFonts w:ascii="Times New Roman" w:eastAsia="Times New Roman" w:hAnsi="Times New Roman" w:cs="Times New Roman"/>
                <w:i/>
                <w:iCs/>
                <w:color w:val="00AE00"/>
                <w:lang w:eastAsia="pt-BR" w:bidi="ar-SA"/>
              </w:rPr>
              <w:t xml:space="preserve"> o problema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AE00"/>
                <w:lang w:eastAsia="pt-BR" w:bidi="ar-SA"/>
              </w:rPr>
              <w:t>&gt;</w:t>
            </w:r>
          </w:p>
        </w:tc>
      </w:tr>
      <w:tr w:rsidR="00BB3F87" w:rsidRPr="000532A9" w14:paraId="0090BBD8" w14:textId="77777777">
        <w:trPr>
          <w:trHeight w:val="178"/>
        </w:trPr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BD7" w14:textId="77777777" w:rsidR="00BB3F87" w:rsidRPr="000532A9" w:rsidRDefault="00096766">
            <w:pPr>
              <w:pStyle w:val="Citao"/>
              <w:spacing w:line="276" w:lineRule="auto"/>
              <w:jc w:val="left"/>
              <w:rPr>
                <w:rFonts w:ascii="Times New Roman" w:hAnsi="Times New Roman" w:cs="Times New Roman"/>
                <w:b/>
                <w:i w:val="0"/>
                <w:szCs w:val="24"/>
              </w:rPr>
            </w:pPr>
            <w:r w:rsidRPr="000532A9">
              <w:rPr>
                <w:rFonts w:ascii="Times New Roman" w:hAnsi="Times New Roman" w:cs="Times New Roman"/>
                <w:b/>
                <w:i w:val="0"/>
                <w:szCs w:val="24"/>
              </w:rPr>
              <w:t>Identificação das necessidades tecnológicas</w:t>
            </w:r>
          </w:p>
        </w:tc>
      </w:tr>
      <w:tr w:rsidR="00BB3F87" w:rsidRPr="000532A9" w14:paraId="0090BBDC" w14:textId="77777777">
        <w:trPr>
          <w:trHeight w:val="178"/>
        </w:trPr>
        <w:tc>
          <w:tcPr>
            <w:tcW w:w="9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BDB" w14:textId="38C71820" w:rsidR="00BB3F87" w:rsidRPr="00D67BCF" w:rsidRDefault="00096766" w:rsidP="00D67BCF">
            <w:pPr>
              <w:pStyle w:val="Citao"/>
              <w:spacing w:line="276" w:lineRule="auto"/>
              <w:ind w:left="720"/>
              <w:jc w:val="left"/>
              <w:rPr>
                <w:rFonts w:ascii="Times New Roman" w:hAnsi="Times New Roman" w:cs="Times New Roman"/>
                <w:color w:val="00A933"/>
                <w:szCs w:val="24"/>
              </w:rPr>
            </w:pPr>
            <w:r w:rsidRPr="000532A9">
              <w:rPr>
                <w:rFonts w:ascii="Times New Roman" w:hAnsi="Times New Roman" w:cs="Times New Roman"/>
                <w:color w:val="00A933"/>
                <w:szCs w:val="24"/>
              </w:rPr>
              <w:t>&lt;</w:t>
            </w:r>
            <w:r w:rsidR="00394933">
              <w:rPr>
                <w:rFonts w:ascii="Times New Roman" w:hAnsi="Times New Roman" w:cs="Times New Roman"/>
                <w:color w:val="00A933"/>
                <w:szCs w:val="24"/>
              </w:rPr>
              <w:t>Descrever quais necessidades tecnológicas devem ser atendidas pela solução a ser escolhida</w:t>
            </w:r>
            <w:r w:rsidR="00374CA3">
              <w:rPr>
                <w:rFonts w:ascii="Times New Roman" w:hAnsi="Times New Roman" w:cs="Times New Roman"/>
                <w:color w:val="00A933"/>
                <w:szCs w:val="24"/>
              </w:rPr>
              <w:t>&gt;</w:t>
            </w:r>
          </w:p>
        </w:tc>
      </w:tr>
      <w:tr w:rsidR="00BB3F87" w:rsidRPr="000532A9" w14:paraId="0090BBDE" w14:textId="77777777">
        <w:trPr>
          <w:trHeight w:val="209"/>
        </w:trPr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BDD" w14:textId="77777777" w:rsidR="00BB3F87" w:rsidRPr="000532A9" w:rsidRDefault="00096766">
            <w:pPr>
              <w:pStyle w:val="Standard"/>
              <w:widowControl/>
              <w:suppressAutoHyphens w:val="0"/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bCs/>
                <w:lang w:eastAsia="pt-BR" w:bidi="ar-SA"/>
              </w:rPr>
            </w:pPr>
            <w:r w:rsidRPr="000532A9">
              <w:rPr>
                <w:rFonts w:ascii="Times New Roman" w:eastAsia="Times New Roman" w:hAnsi="Times New Roman" w:cs="Times New Roman"/>
                <w:b/>
                <w:bCs/>
                <w:lang w:eastAsia="pt-BR" w:bidi="ar-SA"/>
              </w:rPr>
              <w:t>Demais requisitos necessários e suficientes à escolha da solução de TIC</w:t>
            </w:r>
          </w:p>
        </w:tc>
      </w:tr>
      <w:tr w:rsidR="00BB3F87" w:rsidRPr="000532A9" w14:paraId="0090BBE4" w14:textId="77777777">
        <w:trPr>
          <w:trHeight w:val="692"/>
        </w:trPr>
        <w:tc>
          <w:tcPr>
            <w:tcW w:w="9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BE2" w14:textId="4044D940" w:rsidR="00BB3F87" w:rsidRPr="000532A9" w:rsidRDefault="00374CA3">
            <w:pPr>
              <w:pStyle w:val="Standard"/>
              <w:widowControl/>
              <w:numPr>
                <w:ilvl w:val="0"/>
                <w:numId w:val="7"/>
              </w:numPr>
              <w:suppressAutoHyphens w:val="0"/>
              <w:spacing w:line="276" w:lineRule="auto"/>
              <w:jc w:val="left"/>
              <w:rPr>
                <w:rFonts w:ascii="Times New Roman" w:eastAsia="Times New Roman" w:hAnsi="Times New Roman" w:cs="Times New Roman"/>
                <w:i/>
                <w:iCs/>
                <w:color w:val="00AE00"/>
                <w:lang w:eastAsia="pt-BR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AE00"/>
                <w:lang w:eastAsia="pt-BR" w:bidi="ar-SA"/>
              </w:rPr>
              <w:t xml:space="preserve">&lt;Descrever quais outros requisitos devem ser atendidos pela solução a ser escolhida, como por exemplo, requisitos legais, requisito de tempo, requisito </w:t>
            </w:r>
            <w:r w:rsidRPr="00374CA3">
              <w:rPr>
                <w:rFonts w:ascii="Times New Roman" w:eastAsia="Times New Roman" w:hAnsi="Times New Roman" w:cs="Times New Roman"/>
                <w:i/>
                <w:iCs/>
                <w:color w:val="00AE00"/>
                <w:lang w:eastAsia="pt-BR" w:bidi="ar-SA"/>
              </w:rPr>
              <w:t>sociocultural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AE00"/>
                <w:lang w:eastAsia="pt-BR" w:bidi="ar-SA"/>
              </w:rPr>
              <w:t>, e etc</w:t>
            </w:r>
            <w:r w:rsidR="00096766" w:rsidRPr="000532A9">
              <w:rPr>
                <w:rFonts w:ascii="Times New Roman" w:eastAsia="Times New Roman" w:hAnsi="Times New Roman" w:cs="Times New Roman"/>
                <w:i/>
                <w:iCs/>
                <w:color w:val="00AE00"/>
                <w:lang w:eastAsia="pt-BR" w:bidi="ar-SA"/>
              </w:rPr>
              <w:t>&gt;</w:t>
            </w:r>
          </w:p>
          <w:p w14:paraId="0090BBE3" w14:textId="77777777" w:rsidR="00BB3F87" w:rsidRPr="000532A9" w:rsidRDefault="00BB3F87">
            <w:pPr>
              <w:pStyle w:val="Standard"/>
              <w:widowControl/>
              <w:suppressAutoHyphens w:val="0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AE00"/>
                <w:lang w:eastAsia="pt-BR" w:bidi="ar-SA"/>
              </w:rPr>
            </w:pPr>
          </w:p>
        </w:tc>
      </w:tr>
    </w:tbl>
    <w:p w14:paraId="0090BBE9" w14:textId="77777777" w:rsidR="00BB3F87" w:rsidRPr="000532A9" w:rsidRDefault="00BB3F87">
      <w:pPr>
        <w:pStyle w:val="Standard"/>
        <w:tabs>
          <w:tab w:val="left" w:pos="653"/>
        </w:tabs>
        <w:spacing w:before="57" w:after="57"/>
        <w:rPr>
          <w:rFonts w:ascii="Times New Roman" w:hAnsi="Times New Roman" w:cs="Times New Roman"/>
        </w:rPr>
      </w:pPr>
    </w:p>
    <w:p w14:paraId="0090BBEA" w14:textId="77777777" w:rsidR="00BB3F87" w:rsidRPr="000532A9" w:rsidRDefault="00BB3F87">
      <w:pPr>
        <w:pStyle w:val="Standard"/>
        <w:tabs>
          <w:tab w:val="left" w:pos="653"/>
        </w:tabs>
        <w:spacing w:before="57" w:after="57"/>
        <w:rPr>
          <w:rFonts w:ascii="Times New Roman" w:hAnsi="Times New Roman" w:cs="Times New Roman"/>
        </w:rPr>
      </w:pPr>
    </w:p>
    <w:p w14:paraId="0090BBEB" w14:textId="76DF21EE" w:rsidR="00BB3F87" w:rsidRPr="000532A9" w:rsidRDefault="00096766">
      <w:pPr>
        <w:pStyle w:val="Standard"/>
        <w:numPr>
          <w:ilvl w:val="0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0532A9">
        <w:rPr>
          <w:rFonts w:ascii="Times New Roman" w:hAnsi="Times New Roman" w:cs="Times New Roman"/>
          <w:b/>
          <w:bCs/>
          <w:color w:val="000000"/>
        </w:rPr>
        <w:lastRenderedPageBreak/>
        <w:t>ESTIMATIVA DA DEMANDA</w:t>
      </w:r>
    </w:p>
    <w:p w14:paraId="0090BBEC" w14:textId="258EE3A4" w:rsidR="00BB3F87" w:rsidRPr="000532A9" w:rsidRDefault="00096766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  <w:r w:rsidRPr="000532A9">
        <w:rPr>
          <w:rFonts w:ascii="Times New Roman" w:hAnsi="Times New Roman" w:cs="Times New Roman"/>
          <w:i/>
          <w:iCs/>
          <w:color w:val="00A933"/>
        </w:rPr>
        <w:t>&lt;</w:t>
      </w:r>
      <w:r w:rsidR="00374CA3">
        <w:rPr>
          <w:rFonts w:ascii="Times New Roman" w:hAnsi="Times New Roman" w:cs="Times New Roman"/>
          <w:i/>
          <w:iCs/>
          <w:color w:val="00A933"/>
        </w:rPr>
        <w:t>Descrever a estimativa da demanda a ser atendida pela solução a ser escolhida, descrevendo a forma de estimativa, apresentando as memórias de cálculos utilizadas. Em geral, não se trata da definição da quantidade de itens/equipamentos/serviços que serão contratados, mas sim da quantificação de demanda que deverá ser utilizada como base para a busca das soluções disponíveis no mercado, definição da solução escolhida e definição dos requisitos desta solução. Ex: quantidade de usuários que devem ser atendidos</w:t>
      </w:r>
      <w:r w:rsidR="00D472DE">
        <w:rPr>
          <w:rFonts w:ascii="Times New Roman" w:hAnsi="Times New Roman" w:cs="Times New Roman"/>
          <w:i/>
          <w:iCs/>
          <w:color w:val="00A933"/>
        </w:rPr>
        <w:t>;</w:t>
      </w:r>
      <w:r w:rsidR="00374CA3">
        <w:rPr>
          <w:rFonts w:ascii="Times New Roman" w:hAnsi="Times New Roman" w:cs="Times New Roman"/>
          <w:i/>
          <w:iCs/>
          <w:color w:val="00A933"/>
        </w:rPr>
        <w:t xml:space="preserve"> quantidade de informações/dados/documentos que serão </w:t>
      </w:r>
      <w:r w:rsidR="00D472DE">
        <w:rPr>
          <w:rFonts w:ascii="Times New Roman" w:hAnsi="Times New Roman" w:cs="Times New Roman"/>
          <w:i/>
          <w:iCs/>
          <w:color w:val="00A933"/>
        </w:rPr>
        <w:t>armazenados/processados pela solução;</w:t>
      </w:r>
      <w:r w:rsidR="00374CA3">
        <w:rPr>
          <w:rFonts w:ascii="Times New Roman" w:hAnsi="Times New Roman" w:cs="Times New Roman"/>
          <w:i/>
          <w:iCs/>
          <w:color w:val="00A933"/>
        </w:rPr>
        <w:t xml:space="preserve"> </w:t>
      </w:r>
      <w:r w:rsidR="00D472DE">
        <w:rPr>
          <w:rFonts w:ascii="Times New Roman" w:hAnsi="Times New Roman" w:cs="Times New Roman"/>
          <w:i/>
          <w:iCs/>
          <w:color w:val="00A933"/>
        </w:rPr>
        <w:t>quantidade de unidades judiciárias/prédios/salas que devem ser atendidos pela solução;</w:t>
      </w:r>
      <w:r w:rsidRPr="000532A9">
        <w:rPr>
          <w:rFonts w:ascii="Times New Roman" w:hAnsi="Times New Roman" w:cs="Times New Roman"/>
          <w:i/>
          <w:iCs/>
          <w:color w:val="00A933"/>
        </w:rPr>
        <w:t>.</w:t>
      </w:r>
    </w:p>
    <w:p w14:paraId="0090BBED" w14:textId="77777777" w:rsidR="00BB3F87" w:rsidRPr="000532A9" w:rsidRDefault="00096766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  <w:r w:rsidRPr="000532A9">
        <w:rPr>
          <w:rFonts w:ascii="Times New Roman" w:hAnsi="Times New Roman" w:cs="Times New Roman"/>
          <w:i/>
          <w:iCs/>
          <w:color w:val="00A933"/>
        </w:rPr>
        <w:t>&lt;Métodos, metodologias e técnicas de estimativas poderão ser utilizados nesta atividade, que podem incluir análise de histórico de demandas, estatística, regressões, projeções etc.&gt;.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"/>
        <w:gridCol w:w="2479"/>
        <w:gridCol w:w="3686"/>
        <w:gridCol w:w="1417"/>
        <w:gridCol w:w="1570"/>
      </w:tblGrid>
      <w:tr w:rsidR="00BB3F87" w:rsidRPr="000532A9" w14:paraId="0090BBF3" w14:textId="77777777" w:rsidTr="00D472DE">
        <w:trPr>
          <w:trHeight w:val="33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BEE" w14:textId="77777777" w:rsidR="00BB3F87" w:rsidRPr="000532A9" w:rsidRDefault="00096766">
            <w:pPr>
              <w:pStyle w:val="western1"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32A9">
              <w:rPr>
                <w:rFonts w:ascii="Times New Roman" w:hAnsi="Times New Roman" w:cs="Times New Roman"/>
                <w:b/>
                <w:bCs/>
                <w:color w:val="000000"/>
              </w:rPr>
              <w:t>Id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BEF" w14:textId="77777777" w:rsidR="00BB3F87" w:rsidRPr="000532A9" w:rsidRDefault="00096766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0532A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Demanda Prevista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BF0" w14:textId="67877C8C" w:rsidR="00BB3F87" w:rsidRPr="000532A9" w:rsidRDefault="00D472DE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BF1" w14:textId="77777777" w:rsidR="00BB3F87" w:rsidRPr="000532A9" w:rsidRDefault="00096766">
            <w:pPr>
              <w:pStyle w:val="TableContents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0532A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Unidade de Medida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BF2" w14:textId="77777777" w:rsidR="00BB3F87" w:rsidRPr="000532A9" w:rsidRDefault="00096766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0532A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Quantidade</w:t>
            </w:r>
          </w:p>
        </w:tc>
      </w:tr>
      <w:tr w:rsidR="00BB3F87" w:rsidRPr="000532A9" w14:paraId="0090BBF9" w14:textId="77777777" w:rsidTr="00D472DE">
        <w:trPr>
          <w:trHeight w:val="330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BF4" w14:textId="77777777" w:rsidR="00BB3F87" w:rsidRPr="000532A9" w:rsidRDefault="00096766">
            <w:pPr>
              <w:pStyle w:val="western1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A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BF5" w14:textId="77777777" w:rsidR="00BB3F87" w:rsidRPr="000532A9" w:rsidRDefault="00BB3F87">
            <w:pPr>
              <w:pStyle w:val="western1"/>
              <w:snapToGrid w:val="0"/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BF6" w14:textId="77777777" w:rsidR="00BB3F87" w:rsidRPr="000532A9" w:rsidRDefault="00BB3F87">
            <w:pPr>
              <w:pStyle w:val="TableContents"/>
              <w:tabs>
                <w:tab w:val="left" w:pos="231"/>
              </w:tabs>
              <w:snapToGrid w:val="0"/>
              <w:rPr>
                <w:rFonts w:ascii="Times New Roman" w:eastAsia="Times New Roman" w:hAnsi="Times New Roman" w:cs="Times New Roman"/>
                <w:color w:val="000000"/>
                <w:lang w:eastAsia="en-US" w:bidi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BF7" w14:textId="77777777" w:rsidR="00BB3F87" w:rsidRPr="000532A9" w:rsidRDefault="00BB3F87">
            <w:pPr>
              <w:pStyle w:val="western1"/>
              <w:snapToGrid w:val="0"/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BF8" w14:textId="77777777" w:rsidR="00BB3F87" w:rsidRPr="000532A9" w:rsidRDefault="00BB3F87">
            <w:pPr>
              <w:pStyle w:val="western1"/>
              <w:snapToGrid w:val="0"/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B3F87" w:rsidRPr="000532A9" w14:paraId="0090BBFF" w14:textId="77777777" w:rsidTr="00D472DE">
        <w:trPr>
          <w:trHeight w:val="330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BFA" w14:textId="77777777" w:rsidR="00BB3F87" w:rsidRPr="000532A9" w:rsidRDefault="00096766">
            <w:pPr>
              <w:pStyle w:val="western1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A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BFB" w14:textId="77777777" w:rsidR="00BB3F87" w:rsidRPr="000532A9" w:rsidRDefault="00BB3F87">
            <w:pPr>
              <w:pStyle w:val="western1"/>
              <w:snapToGrid w:val="0"/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BFC" w14:textId="77777777" w:rsidR="00BB3F87" w:rsidRPr="000532A9" w:rsidRDefault="00BB3F87">
            <w:pPr>
              <w:pStyle w:val="Standard"/>
              <w:tabs>
                <w:tab w:val="left" w:pos="454"/>
                <w:tab w:val="left" w:pos="1246"/>
              </w:tabs>
              <w:snapToGrid w:val="0"/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  <w:lang w:bidi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BFD" w14:textId="77777777" w:rsidR="00BB3F87" w:rsidRPr="000532A9" w:rsidRDefault="00BB3F87">
            <w:pPr>
              <w:pStyle w:val="western1"/>
              <w:snapToGrid w:val="0"/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BFE" w14:textId="77777777" w:rsidR="00BB3F87" w:rsidRPr="000532A9" w:rsidRDefault="00BB3F87">
            <w:pPr>
              <w:pStyle w:val="western1"/>
              <w:snapToGrid w:val="0"/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B3F87" w:rsidRPr="000532A9" w14:paraId="0090BC05" w14:textId="77777777" w:rsidTr="00D472DE">
        <w:trPr>
          <w:trHeight w:val="330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00" w14:textId="77777777" w:rsidR="00BB3F87" w:rsidRPr="000532A9" w:rsidRDefault="00096766">
            <w:pPr>
              <w:pStyle w:val="western1"/>
              <w:spacing w:befor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A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01" w14:textId="77777777" w:rsidR="00BB3F87" w:rsidRPr="000532A9" w:rsidRDefault="00BB3F87">
            <w:pPr>
              <w:pStyle w:val="western1"/>
              <w:snapToGrid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02" w14:textId="77777777" w:rsidR="00BB3F87" w:rsidRPr="000532A9" w:rsidRDefault="00BB3F87">
            <w:pPr>
              <w:pStyle w:val="Standard"/>
              <w:tabs>
                <w:tab w:val="left" w:pos="454"/>
                <w:tab w:val="left" w:pos="1246"/>
              </w:tabs>
              <w:snapToGrid w:val="0"/>
              <w:rPr>
                <w:rFonts w:ascii="Times New Roman" w:eastAsia="Times New Roman" w:hAnsi="Times New Roman" w:cs="Times New Roman"/>
                <w:i/>
                <w:iCs/>
                <w:lang w:bidi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03" w14:textId="77777777" w:rsidR="00BB3F87" w:rsidRPr="000532A9" w:rsidRDefault="00BB3F87">
            <w:pPr>
              <w:pStyle w:val="western1"/>
              <w:snapToGri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04" w14:textId="77777777" w:rsidR="00BB3F87" w:rsidRPr="000532A9" w:rsidRDefault="00BB3F87">
            <w:pPr>
              <w:pStyle w:val="western1"/>
              <w:snapToGri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90BC06" w14:textId="77777777" w:rsidR="00BB3F87" w:rsidRPr="000532A9" w:rsidRDefault="00BB3F87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0090BC07" w14:textId="77777777" w:rsidR="00BB3F87" w:rsidRPr="000532A9" w:rsidRDefault="00096766">
      <w:pPr>
        <w:pStyle w:val="Standard"/>
        <w:numPr>
          <w:ilvl w:val="0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0532A9">
        <w:rPr>
          <w:rFonts w:ascii="Times New Roman" w:hAnsi="Times New Roman" w:cs="Times New Roman"/>
          <w:b/>
          <w:bCs/>
          <w:color w:val="000000"/>
        </w:rPr>
        <w:t>ANÁLISE DE SOLUÇÕES POSSÍVEIS</w:t>
      </w:r>
    </w:p>
    <w:p w14:paraId="0090BC08" w14:textId="30BDC10A" w:rsidR="00BB3F87" w:rsidRPr="000532A9" w:rsidRDefault="00096766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  <w:r w:rsidRPr="000532A9">
        <w:rPr>
          <w:rFonts w:ascii="Times New Roman" w:hAnsi="Times New Roman" w:cs="Times New Roman"/>
          <w:i/>
          <w:iCs/>
          <w:color w:val="00A933"/>
        </w:rPr>
        <w:t>&lt;</w:t>
      </w:r>
      <w:r w:rsidR="000532A9">
        <w:rPr>
          <w:rFonts w:ascii="Times New Roman" w:hAnsi="Times New Roman" w:cs="Times New Roman"/>
          <w:i/>
          <w:iCs/>
          <w:color w:val="00A933"/>
        </w:rPr>
        <w:t>D</w:t>
      </w:r>
      <w:r w:rsidRPr="000532A9">
        <w:rPr>
          <w:rFonts w:ascii="Times New Roman" w:hAnsi="Times New Roman" w:cs="Times New Roman"/>
          <w:i/>
          <w:iCs/>
          <w:color w:val="00A933"/>
        </w:rPr>
        <w:t>eve-se verificar para composição da análise comparativa:</w:t>
      </w:r>
    </w:p>
    <w:p w14:paraId="0090BC09" w14:textId="77777777" w:rsidR="00BB3F87" w:rsidRPr="000532A9" w:rsidRDefault="00096766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  <w:r w:rsidRPr="000532A9">
        <w:rPr>
          <w:rFonts w:ascii="Times New Roman" w:hAnsi="Times New Roman" w:cs="Times New Roman"/>
          <w:i/>
          <w:iCs/>
          <w:color w:val="00A933"/>
        </w:rPr>
        <w:t>– A disponibilidade de solução similar em outro órgão ou entidade da Administração Pública;</w:t>
      </w:r>
    </w:p>
    <w:p w14:paraId="0090BC0A" w14:textId="77777777" w:rsidR="00BB3F87" w:rsidRPr="000532A9" w:rsidRDefault="00096766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  <w:r w:rsidRPr="000532A9">
        <w:rPr>
          <w:rFonts w:ascii="Times New Roman" w:hAnsi="Times New Roman" w:cs="Times New Roman"/>
          <w:i/>
          <w:iCs/>
          <w:color w:val="00A933"/>
        </w:rPr>
        <w:t>– As alternativas do mercado;</w:t>
      </w:r>
    </w:p>
    <w:p w14:paraId="0090BC0B" w14:textId="77777777" w:rsidR="00BB3F87" w:rsidRPr="000532A9" w:rsidRDefault="00096766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  <w:r w:rsidRPr="000532A9">
        <w:rPr>
          <w:rFonts w:ascii="Times New Roman" w:hAnsi="Times New Roman" w:cs="Times New Roman"/>
          <w:i/>
          <w:iCs/>
          <w:color w:val="00A933"/>
        </w:rPr>
        <w:t>– A existência de software público brasileiro;</w:t>
      </w:r>
    </w:p>
    <w:p w14:paraId="0090BC0C" w14:textId="77777777" w:rsidR="00BB3F87" w:rsidRPr="000532A9" w:rsidRDefault="00096766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  <w:r w:rsidRPr="000532A9">
        <w:rPr>
          <w:rFonts w:ascii="Times New Roman" w:hAnsi="Times New Roman" w:cs="Times New Roman"/>
          <w:i/>
          <w:iCs/>
          <w:color w:val="00A933"/>
        </w:rPr>
        <w:t>– As políticas, os modelos e os padrões de governo, quando aplicáveis;</w:t>
      </w:r>
    </w:p>
    <w:p w14:paraId="0090BC0D" w14:textId="77777777" w:rsidR="00BB3F87" w:rsidRPr="000532A9" w:rsidRDefault="00096766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  <w:r w:rsidRPr="000532A9">
        <w:rPr>
          <w:rFonts w:ascii="Times New Roman" w:hAnsi="Times New Roman" w:cs="Times New Roman"/>
          <w:i/>
          <w:iCs/>
          <w:color w:val="00A933"/>
        </w:rPr>
        <w:t>– As necessidades de adequação do ambiente do órgão ou entidade para viabilizar a execução contratual (exemplo: mobiliário, instalação elétrica, espaço adequado para prestação do serviço,</w:t>
      </w:r>
    </w:p>
    <w:p w14:paraId="0090BC0F" w14:textId="77777777" w:rsidR="00BB3F87" w:rsidRPr="000532A9" w:rsidRDefault="00096766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  <w:r w:rsidRPr="000532A9">
        <w:rPr>
          <w:rFonts w:ascii="Times New Roman" w:hAnsi="Times New Roman" w:cs="Times New Roman"/>
          <w:i/>
          <w:iCs/>
          <w:color w:val="00A933"/>
        </w:rPr>
        <w:t>meio ambiente (não obrigatório), entre outros);</w:t>
      </w:r>
    </w:p>
    <w:p w14:paraId="0090BC10" w14:textId="77777777" w:rsidR="00BB3F87" w:rsidRPr="000532A9" w:rsidRDefault="00096766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  <w:r w:rsidRPr="000532A9">
        <w:rPr>
          <w:rFonts w:ascii="Times New Roman" w:hAnsi="Times New Roman" w:cs="Times New Roman"/>
          <w:i/>
          <w:iCs/>
          <w:color w:val="00A933"/>
        </w:rPr>
        <w:t>– A possibilidade de aquisição na forma de bens ou contratação como serviço;</w:t>
      </w:r>
    </w:p>
    <w:p w14:paraId="0090BC11" w14:textId="77777777" w:rsidR="00BB3F87" w:rsidRPr="000532A9" w:rsidRDefault="00096766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  <w:r w:rsidRPr="000532A9">
        <w:rPr>
          <w:rFonts w:ascii="Times New Roman" w:hAnsi="Times New Roman" w:cs="Times New Roman"/>
          <w:i/>
          <w:iCs/>
          <w:color w:val="00A933"/>
        </w:rPr>
        <w:t>– Os diferentes modelos de prestação do serviço;</w:t>
      </w:r>
    </w:p>
    <w:p w14:paraId="0090BC12" w14:textId="77777777" w:rsidR="00BB3F87" w:rsidRPr="000532A9" w:rsidRDefault="00096766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  <w:r w:rsidRPr="000532A9">
        <w:rPr>
          <w:rFonts w:ascii="Times New Roman" w:hAnsi="Times New Roman" w:cs="Times New Roman"/>
          <w:i/>
          <w:iCs/>
          <w:color w:val="00A933"/>
        </w:rPr>
        <w:t>– Os diferentes tipos de soluções em termos de especificação, composição ou características dos bens e serviços integrantes;</w:t>
      </w:r>
    </w:p>
    <w:p w14:paraId="0090BC13" w14:textId="77777777" w:rsidR="00BB3F87" w:rsidRPr="000532A9" w:rsidRDefault="00096766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  <w:r w:rsidRPr="000532A9">
        <w:rPr>
          <w:rFonts w:ascii="Times New Roman" w:hAnsi="Times New Roman" w:cs="Times New Roman"/>
          <w:i/>
          <w:iCs/>
          <w:color w:val="00A933"/>
        </w:rPr>
        <w:t>– A ampliação ou substituição da solução implantada.</w:t>
      </w:r>
    </w:p>
    <w:p w14:paraId="0090BC14" w14:textId="77777777" w:rsidR="00BB3F87" w:rsidRPr="000532A9" w:rsidRDefault="00096766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  <w:r w:rsidRPr="000532A9">
        <w:rPr>
          <w:rFonts w:ascii="Times New Roman" w:hAnsi="Times New Roman" w:cs="Times New Roman"/>
          <w:i/>
          <w:iCs/>
          <w:color w:val="00A933"/>
        </w:rPr>
        <w:t>Com base neste levantamento, cenários ou arranjos poderão ser formados para compor as soluções possíveis para atendimento da necessidade.</w:t>
      </w:r>
    </w:p>
    <w:p w14:paraId="0090BC15" w14:textId="77777777" w:rsidR="00BB3F87" w:rsidRPr="000532A9" w:rsidRDefault="00096766">
      <w:pPr>
        <w:pStyle w:val="Standard"/>
        <w:numPr>
          <w:ilvl w:val="1"/>
          <w:numId w:val="3"/>
        </w:numPr>
        <w:tabs>
          <w:tab w:val="left" w:pos="454"/>
        </w:tabs>
        <w:spacing w:line="360" w:lineRule="auto"/>
        <w:ind w:left="0" w:firstLine="0"/>
        <w:rPr>
          <w:rFonts w:ascii="Times New Roman" w:hAnsi="Times New Roman" w:cs="Times New Roman"/>
        </w:rPr>
      </w:pPr>
      <w:r w:rsidRPr="000532A9">
        <w:rPr>
          <w:rFonts w:ascii="Times New Roman" w:hAnsi="Times New Roman" w:cs="Times New Roman"/>
          <w:b/>
          <w:bCs/>
          <w:color w:val="000000"/>
        </w:rPr>
        <w:t>Identificação das Soluções</w:t>
      </w:r>
    </w:p>
    <w:tbl>
      <w:tblPr>
        <w:tblW w:w="96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8657"/>
      </w:tblGrid>
      <w:tr w:rsidR="00BB3F87" w:rsidRPr="000532A9" w14:paraId="0090BC18" w14:textId="77777777">
        <w:trPr>
          <w:trHeight w:val="33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BC16" w14:textId="77777777" w:rsidR="00BB3F87" w:rsidRPr="000532A9" w:rsidRDefault="00096766">
            <w:pPr>
              <w:pStyle w:val="western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A9">
              <w:rPr>
                <w:rFonts w:ascii="Times New Roman" w:hAnsi="Times New Roman" w:cs="Times New Roman"/>
                <w:b/>
                <w:bCs/>
              </w:rPr>
              <w:lastRenderedPageBreak/>
              <w:t>Id</w:t>
            </w: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BC17" w14:textId="77777777" w:rsidR="00BB3F87" w:rsidRPr="000532A9" w:rsidRDefault="00096766">
            <w:pPr>
              <w:pStyle w:val="western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A9">
              <w:rPr>
                <w:rFonts w:ascii="Times New Roman" w:hAnsi="Times New Roman" w:cs="Times New Roman"/>
                <w:b/>
                <w:bCs/>
              </w:rPr>
              <w:t>Descrição da solução (ou cenário)</w:t>
            </w:r>
          </w:p>
        </w:tc>
      </w:tr>
      <w:tr w:rsidR="00BB3F87" w:rsidRPr="000532A9" w14:paraId="0090BC1B" w14:textId="77777777">
        <w:trPr>
          <w:trHeight w:val="355"/>
        </w:trPr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0BC19" w14:textId="77777777" w:rsidR="00BB3F87" w:rsidRPr="000532A9" w:rsidRDefault="00096766">
            <w:pPr>
              <w:pStyle w:val="western1"/>
              <w:jc w:val="center"/>
              <w:rPr>
                <w:rFonts w:ascii="Times New Roman" w:hAnsi="Times New Roman" w:cs="Times New Roman"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i/>
                <w:iCs/>
                <w:color w:val="00A933"/>
              </w:rPr>
              <w:t>1</w:t>
            </w:r>
          </w:p>
        </w:tc>
        <w:tc>
          <w:tcPr>
            <w:tcW w:w="8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0BC1A" w14:textId="77777777" w:rsidR="00BB3F87" w:rsidRPr="000532A9" w:rsidRDefault="00096766">
            <w:pPr>
              <w:pStyle w:val="western1"/>
              <w:rPr>
                <w:rFonts w:ascii="Times New Roman" w:hAnsi="Times New Roman" w:cs="Times New Roman"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i/>
                <w:iCs/>
                <w:color w:val="00A933"/>
              </w:rPr>
              <w:t>&lt;Descrição da solução 1&gt;</w:t>
            </w:r>
          </w:p>
        </w:tc>
      </w:tr>
      <w:tr w:rsidR="00BB3F87" w:rsidRPr="000532A9" w14:paraId="0090BC1E" w14:textId="77777777">
        <w:trPr>
          <w:trHeight w:val="355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0BC1C" w14:textId="77777777" w:rsidR="00BB3F87" w:rsidRPr="000532A9" w:rsidRDefault="00096766">
            <w:pPr>
              <w:pStyle w:val="western1"/>
              <w:jc w:val="center"/>
              <w:rPr>
                <w:rFonts w:ascii="Times New Roman" w:hAnsi="Times New Roman" w:cs="Times New Roman"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i/>
                <w:iCs/>
                <w:color w:val="00A933"/>
              </w:rPr>
              <w:t>2</w:t>
            </w:r>
          </w:p>
        </w:tc>
        <w:tc>
          <w:tcPr>
            <w:tcW w:w="8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0BC1D" w14:textId="77777777" w:rsidR="00BB3F87" w:rsidRPr="000532A9" w:rsidRDefault="00096766">
            <w:pPr>
              <w:pStyle w:val="western1"/>
              <w:rPr>
                <w:rFonts w:ascii="Times New Roman" w:hAnsi="Times New Roman" w:cs="Times New Roman"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i/>
                <w:iCs/>
                <w:color w:val="00A933"/>
              </w:rPr>
              <w:t>&lt;Descrição da solução 2&gt;</w:t>
            </w:r>
          </w:p>
        </w:tc>
      </w:tr>
      <w:tr w:rsidR="00BB3F87" w:rsidRPr="000532A9" w14:paraId="0090BC21" w14:textId="77777777">
        <w:trPr>
          <w:trHeight w:val="373"/>
        </w:trPr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0BC1F" w14:textId="77777777" w:rsidR="00BB3F87" w:rsidRPr="000532A9" w:rsidRDefault="00096766">
            <w:pPr>
              <w:pStyle w:val="western1"/>
              <w:jc w:val="center"/>
              <w:rPr>
                <w:rFonts w:ascii="Times New Roman" w:hAnsi="Times New Roman" w:cs="Times New Roman"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i/>
                <w:iCs/>
                <w:color w:val="00A933"/>
              </w:rPr>
              <w:t>N</w:t>
            </w:r>
          </w:p>
        </w:tc>
        <w:tc>
          <w:tcPr>
            <w:tcW w:w="8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0BC20" w14:textId="77777777" w:rsidR="00BB3F87" w:rsidRPr="000532A9" w:rsidRDefault="00096766">
            <w:pPr>
              <w:pStyle w:val="western1"/>
              <w:rPr>
                <w:rFonts w:ascii="Times New Roman" w:hAnsi="Times New Roman" w:cs="Times New Roman"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i/>
                <w:iCs/>
                <w:color w:val="00A933"/>
              </w:rPr>
              <w:t>&lt;Descrição da solução N&gt;</w:t>
            </w:r>
          </w:p>
        </w:tc>
      </w:tr>
    </w:tbl>
    <w:p w14:paraId="0090BC22" w14:textId="77777777" w:rsidR="00BB3F87" w:rsidRPr="000532A9" w:rsidRDefault="00BB3F87">
      <w:pPr>
        <w:pStyle w:val="Standard"/>
        <w:ind w:left="720"/>
        <w:rPr>
          <w:rFonts w:ascii="Times New Roman" w:hAnsi="Times New Roman" w:cs="Times New Roman"/>
        </w:rPr>
      </w:pPr>
    </w:p>
    <w:p w14:paraId="0090BC23" w14:textId="77777777" w:rsidR="00BB3F87" w:rsidRPr="000532A9" w:rsidRDefault="00096766">
      <w:pPr>
        <w:pStyle w:val="Standard"/>
        <w:numPr>
          <w:ilvl w:val="1"/>
          <w:numId w:val="3"/>
        </w:numPr>
        <w:tabs>
          <w:tab w:val="left" w:pos="454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color w:val="000000"/>
        </w:rPr>
      </w:pPr>
      <w:r w:rsidRPr="000532A9">
        <w:rPr>
          <w:rFonts w:ascii="Times New Roman" w:hAnsi="Times New Roman" w:cs="Times New Roman"/>
          <w:b/>
          <w:bCs/>
          <w:color w:val="000000"/>
        </w:rPr>
        <w:t>Análise Comparativa de Soluções</w:t>
      </w:r>
    </w:p>
    <w:p w14:paraId="0090BC24" w14:textId="77777777" w:rsidR="00BB3F87" w:rsidRPr="000532A9" w:rsidRDefault="00096766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  <w:r w:rsidRPr="000532A9">
        <w:rPr>
          <w:rFonts w:ascii="Times New Roman" w:hAnsi="Times New Roman" w:cs="Times New Roman"/>
          <w:i/>
          <w:iCs/>
          <w:color w:val="00A933"/>
        </w:rPr>
        <w:t>&lt;Consiste em uma análise crítica entre as diferentes soluções, considerando o aspecto econômico (TCO) entre as Soluções e os aspectos qualitativos em termos de benefícios para o alcance dos objetivos da contratação&gt;.</w:t>
      </w:r>
    </w:p>
    <w:tbl>
      <w:tblPr>
        <w:tblW w:w="95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9"/>
        <w:gridCol w:w="1191"/>
        <w:gridCol w:w="628"/>
        <w:gridCol w:w="563"/>
        <w:gridCol w:w="746"/>
      </w:tblGrid>
      <w:tr w:rsidR="00BB3F87" w:rsidRPr="000532A9" w14:paraId="0090BC2A" w14:textId="77777777">
        <w:trPr>
          <w:trHeight w:val="462"/>
        </w:trPr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BC25" w14:textId="77777777" w:rsidR="00BB3F87" w:rsidRPr="000532A9" w:rsidRDefault="00096766">
            <w:pPr>
              <w:pStyle w:val="Citao"/>
              <w:jc w:val="center"/>
              <w:rPr>
                <w:rFonts w:ascii="Times New Roman" w:hAnsi="Times New Roman" w:cs="Times New Roman"/>
                <w:b/>
                <w:i w:val="0"/>
                <w:szCs w:val="24"/>
                <w:lang w:eastAsia="pt-BR" w:bidi="ar-SA"/>
              </w:rPr>
            </w:pPr>
            <w:r w:rsidRPr="000532A9">
              <w:rPr>
                <w:rFonts w:ascii="Times New Roman" w:hAnsi="Times New Roman" w:cs="Times New Roman"/>
                <w:b/>
                <w:i w:val="0"/>
                <w:szCs w:val="24"/>
                <w:lang w:eastAsia="pt-BR" w:bidi="ar-SA"/>
              </w:rPr>
              <w:t>Requisito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BC26" w14:textId="77777777" w:rsidR="00BB3F87" w:rsidRPr="000532A9" w:rsidRDefault="00096766">
            <w:pPr>
              <w:pStyle w:val="Citao"/>
              <w:jc w:val="center"/>
              <w:rPr>
                <w:rFonts w:ascii="Times New Roman" w:hAnsi="Times New Roman" w:cs="Times New Roman"/>
                <w:b/>
                <w:i w:val="0"/>
                <w:szCs w:val="24"/>
                <w:lang w:eastAsia="pt-BR" w:bidi="ar-SA"/>
              </w:rPr>
            </w:pPr>
            <w:r w:rsidRPr="000532A9">
              <w:rPr>
                <w:rFonts w:ascii="Times New Roman" w:hAnsi="Times New Roman" w:cs="Times New Roman"/>
                <w:b/>
                <w:i w:val="0"/>
                <w:szCs w:val="24"/>
                <w:lang w:eastAsia="pt-BR" w:bidi="ar-SA"/>
              </w:rPr>
              <w:t>Id da Solução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BC27" w14:textId="77777777" w:rsidR="00BB3F87" w:rsidRPr="000532A9" w:rsidRDefault="00096766">
            <w:pPr>
              <w:pStyle w:val="Citao"/>
              <w:jc w:val="center"/>
              <w:rPr>
                <w:rFonts w:ascii="Times New Roman" w:hAnsi="Times New Roman" w:cs="Times New Roman"/>
                <w:b/>
                <w:i w:val="0"/>
                <w:szCs w:val="24"/>
                <w:lang w:eastAsia="pt-BR" w:bidi="ar-SA"/>
              </w:rPr>
            </w:pPr>
            <w:r w:rsidRPr="000532A9">
              <w:rPr>
                <w:rFonts w:ascii="Times New Roman" w:hAnsi="Times New Roman" w:cs="Times New Roman"/>
                <w:b/>
                <w:i w:val="0"/>
                <w:szCs w:val="24"/>
                <w:lang w:eastAsia="pt-BR" w:bidi="ar-SA"/>
              </w:rPr>
              <w:t>Sim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BC28" w14:textId="77777777" w:rsidR="00BB3F87" w:rsidRPr="000532A9" w:rsidRDefault="00096766">
            <w:pPr>
              <w:pStyle w:val="Citao"/>
              <w:jc w:val="center"/>
              <w:rPr>
                <w:rFonts w:ascii="Times New Roman" w:hAnsi="Times New Roman" w:cs="Times New Roman"/>
                <w:b/>
                <w:i w:val="0"/>
                <w:szCs w:val="24"/>
                <w:lang w:eastAsia="pt-BR" w:bidi="ar-SA"/>
              </w:rPr>
            </w:pPr>
            <w:r w:rsidRPr="000532A9">
              <w:rPr>
                <w:rFonts w:ascii="Times New Roman" w:hAnsi="Times New Roman" w:cs="Times New Roman"/>
                <w:b/>
                <w:i w:val="0"/>
                <w:szCs w:val="24"/>
                <w:lang w:eastAsia="pt-BR" w:bidi="ar-SA"/>
              </w:rPr>
              <w:t>Não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BC29" w14:textId="77777777" w:rsidR="00BB3F87" w:rsidRPr="000532A9" w:rsidRDefault="00096766">
            <w:pPr>
              <w:pStyle w:val="Citao"/>
              <w:jc w:val="center"/>
              <w:rPr>
                <w:rFonts w:ascii="Times New Roman" w:hAnsi="Times New Roman" w:cs="Times New Roman"/>
                <w:b/>
                <w:i w:val="0"/>
                <w:szCs w:val="24"/>
                <w:lang w:eastAsia="pt-BR" w:bidi="ar-SA"/>
              </w:rPr>
            </w:pPr>
            <w:r w:rsidRPr="000532A9">
              <w:rPr>
                <w:rFonts w:ascii="Times New Roman" w:hAnsi="Times New Roman" w:cs="Times New Roman"/>
                <w:b/>
                <w:i w:val="0"/>
                <w:szCs w:val="24"/>
                <w:lang w:eastAsia="pt-BR" w:bidi="ar-SA"/>
              </w:rPr>
              <w:t>Não se Aplica</w:t>
            </w:r>
          </w:p>
        </w:tc>
      </w:tr>
      <w:tr w:rsidR="00BB3F87" w:rsidRPr="000532A9" w14:paraId="0090BC30" w14:textId="77777777">
        <w:trPr>
          <w:trHeight w:val="109"/>
        </w:trPr>
        <w:tc>
          <w:tcPr>
            <w:tcW w:w="64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2B" w14:textId="77777777" w:rsidR="00BB3F87" w:rsidRPr="000532A9" w:rsidRDefault="00096766">
            <w:pPr>
              <w:pStyle w:val="Standard"/>
              <w:widowControl/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pt-BR" w:bidi="ar-SA"/>
              </w:rPr>
            </w:pPr>
            <w:r w:rsidRPr="000532A9">
              <w:rPr>
                <w:rFonts w:ascii="Times New Roman" w:eastAsia="Times New Roman" w:hAnsi="Times New Roman" w:cs="Times New Roman"/>
                <w:color w:val="000000"/>
                <w:lang w:eastAsia="pt-BR" w:bidi="ar-SA"/>
              </w:rPr>
              <w:t>A Solução encontra-se implantada em outro órgão ou entidade da Administração Pública Federal?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0BC2C" w14:textId="77777777" w:rsidR="00BB3F87" w:rsidRPr="000532A9" w:rsidRDefault="00096766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</w:pPr>
            <w:r w:rsidRPr="000532A9"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  <w:t>1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0BC2D" w14:textId="77777777" w:rsidR="00BB3F87" w:rsidRPr="000532A9" w:rsidRDefault="00BB3F87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0BC2E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0BC2F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</w:tr>
      <w:tr w:rsidR="00BB3F87" w:rsidRPr="000532A9" w14:paraId="0090BC36" w14:textId="77777777">
        <w:trPr>
          <w:trHeight w:val="109"/>
        </w:trPr>
        <w:tc>
          <w:tcPr>
            <w:tcW w:w="64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31" w14:textId="77777777" w:rsidR="0066152A" w:rsidRPr="000532A9" w:rsidRDefault="0066152A">
            <w:pPr>
              <w:rPr>
                <w:rFonts w:cs="Times New Roman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0BC32" w14:textId="77777777" w:rsidR="00BB3F87" w:rsidRPr="000532A9" w:rsidRDefault="00096766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</w:pPr>
            <w:r w:rsidRPr="000532A9"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  <w:t>2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0BC33" w14:textId="77777777" w:rsidR="00BB3F87" w:rsidRPr="000532A9" w:rsidRDefault="00BB3F87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0BC34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0BC35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</w:tr>
      <w:tr w:rsidR="00BB3F87" w:rsidRPr="000532A9" w14:paraId="0090BC3C" w14:textId="77777777">
        <w:trPr>
          <w:trHeight w:val="109"/>
        </w:trPr>
        <w:tc>
          <w:tcPr>
            <w:tcW w:w="64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37" w14:textId="77777777" w:rsidR="0066152A" w:rsidRPr="000532A9" w:rsidRDefault="0066152A">
            <w:pPr>
              <w:rPr>
                <w:rFonts w:cs="Times New Roman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0BC38" w14:textId="77777777" w:rsidR="00BB3F87" w:rsidRPr="000532A9" w:rsidRDefault="00096766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</w:pPr>
            <w:r w:rsidRPr="000532A9"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  <w:t>N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0BC39" w14:textId="77777777" w:rsidR="00BB3F87" w:rsidRPr="000532A9" w:rsidRDefault="00BB3F87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0BC3A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0BC3B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</w:tr>
      <w:tr w:rsidR="00BB3F87" w:rsidRPr="000532A9" w14:paraId="0090BC42" w14:textId="77777777">
        <w:trPr>
          <w:trHeight w:val="91"/>
        </w:trPr>
        <w:tc>
          <w:tcPr>
            <w:tcW w:w="64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3D" w14:textId="77777777" w:rsidR="00BB3F87" w:rsidRPr="000532A9" w:rsidRDefault="00096766">
            <w:pPr>
              <w:pStyle w:val="Standard"/>
              <w:widowControl/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pt-BR" w:bidi="ar-SA"/>
              </w:rPr>
            </w:pPr>
            <w:r w:rsidRPr="000532A9">
              <w:rPr>
                <w:rFonts w:ascii="Times New Roman" w:eastAsia="Times New Roman" w:hAnsi="Times New Roman" w:cs="Times New Roman"/>
                <w:color w:val="000000"/>
                <w:lang w:eastAsia="pt-BR" w:bidi="ar-SA"/>
              </w:rPr>
              <w:t>A Solução está disponível no Portal do Software Público Brasileiro?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3E" w14:textId="77777777" w:rsidR="00BB3F87" w:rsidRPr="000532A9" w:rsidRDefault="00096766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</w:pPr>
            <w:r w:rsidRPr="000532A9"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  <w:t>1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3F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40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41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</w:tr>
      <w:tr w:rsidR="00BB3F87" w:rsidRPr="000532A9" w14:paraId="0090BC48" w14:textId="77777777">
        <w:trPr>
          <w:trHeight w:val="91"/>
        </w:trPr>
        <w:tc>
          <w:tcPr>
            <w:tcW w:w="64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43" w14:textId="77777777" w:rsidR="0066152A" w:rsidRPr="000532A9" w:rsidRDefault="0066152A">
            <w:pPr>
              <w:rPr>
                <w:rFonts w:cs="Times New Roman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44" w14:textId="77777777" w:rsidR="00BB3F87" w:rsidRPr="000532A9" w:rsidRDefault="00096766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</w:pPr>
            <w:r w:rsidRPr="000532A9"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  <w:t>2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45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46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47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</w:tr>
      <w:tr w:rsidR="00BB3F87" w:rsidRPr="000532A9" w14:paraId="0090BC4E" w14:textId="77777777">
        <w:trPr>
          <w:trHeight w:val="91"/>
        </w:trPr>
        <w:tc>
          <w:tcPr>
            <w:tcW w:w="64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49" w14:textId="77777777" w:rsidR="0066152A" w:rsidRPr="000532A9" w:rsidRDefault="0066152A">
            <w:pPr>
              <w:rPr>
                <w:rFonts w:cs="Times New Roman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4A" w14:textId="77777777" w:rsidR="00BB3F87" w:rsidRPr="000532A9" w:rsidRDefault="00096766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</w:pPr>
            <w:r w:rsidRPr="000532A9"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  <w:t>N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4B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4C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4D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</w:tr>
      <w:tr w:rsidR="00BB3F87" w:rsidRPr="000532A9" w14:paraId="0090BC54" w14:textId="77777777">
        <w:trPr>
          <w:trHeight w:val="81"/>
        </w:trPr>
        <w:tc>
          <w:tcPr>
            <w:tcW w:w="64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4F" w14:textId="77777777" w:rsidR="00BB3F87" w:rsidRPr="000532A9" w:rsidRDefault="00096766">
            <w:pPr>
              <w:pStyle w:val="Standard"/>
              <w:widowControl/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pt-BR" w:bidi="ar-SA"/>
              </w:rPr>
            </w:pPr>
            <w:r w:rsidRPr="000532A9">
              <w:rPr>
                <w:rFonts w:ascii="Times New Roman" w:eastAsia="Times New Roman" w:hAnsi="Times New Roman" w:cs="Times New Roman"/>
                <w:color w:val="000000"/>
                <w:lang w:eastAsia="pt-BR" w:bidi="ar-SA"/>
              </w:rPr>
              <w:t>A Solução é um software livre ou software público?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50" w14:textId="77777777" w:rsidR="00BB3F87" w:rsidRPr="000532A9" w:rsidRDefault="00096766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</w:pPr>
            <w:r w:rsidRPr="000532A9"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  <w:t>1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51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52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53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</w:tr>
      <w:tr w:rsidR="00BB3F87" w:rsidRPr="000532A9" w14:paraId="0090BC5A" w14:textId="77777777">
        <w:trPr>
          <w:trHeight w:val="81"/>
        </w:trPr>
        <w:tc>
          <w:tcPr>
            <w:tcW w:w="64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55" w14:textId="77777777" w:rsidR="0066152A" w:rsidRPr="000532A9" w:rsidRDefault="0066152A">
            <w:pPr>
              <w:rPr>
                <w:rFonts w:cs="Times New Roman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56" w14:textId="77777777" w:rsidR="00BB3F87" w:rsidRPr="000532A9" w:rsidRDefault="00096766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</w:pPr>
            <w:r w:rsidRPr="000532A9"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  <w:t>2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57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58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59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</w:tr>
      <w:tr w:rsidR="00BB3F87" w:rsidRPr="000532A9" w14:paraId="0090BC60" w14:textId="77777777">
        <w:trPr>
          <w:trHeight w:val="81"/>
        </w:trPr>
        <w:tc>
          <w:tcPr>
            <w:tcW w:w="64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5B" w14:textId="77777777" w:rsidR="0066152A" w:rsidRPr="000532A9" w:rsidRDefault="0066152A">
            <w:pPr>
              <w:rPr>
                <w:rFonts w:cs="Times New Roman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5C" w14:textId="77777777" w:rsidR="00BB3F87" w:rsidRPr="000532A9" w:rsidRDefault="00096766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</w:pPr>
            <w:r w:rsidRPr="000532A9"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  <w:t>N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5D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5E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5F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</w:tr>
      <w:tr w:rsidR="00BB3F87" w:rsidRPr="000532A9" w14:paraId="0090BC66" w14:textId="77777777">
        <w:trPr>
          <w:trHeight w:val="109"/>
        </w:trPr>
        <w:tc>
          <w:tcPr>
            <w:tcW w:w="64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61" w14:textId="77777777" w:rsidR="00BB3F87" w:rsidRPr="000532A9" w:rsidRDefault="00096766">
            <w:pPr>
              <w:pStyle w:val="Standard"/>
              <w:widowControl/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pt-BR" w:bidi="ar-SA"/>
              </w:rPr>
            </w:pPr>
            <w:r w:rsidRPr="000532A9">
              <w:rPr>
                <w:rFonts w:ascii="Times New Roman" w:eastAsia="Times New Roman" w:hAnsi="Times New Roman" w:cs="Times New Roman"/>
                <w:color w:val="000000"/>
                <w:lang w:eastAsia="pt-BR" w:bidi="ar-SA"/>
              </w:rPr>
              <w:t>A Solução é aderente às políticas, premissas e especificações técnicas definidas no Modelo Nacional de Interoperabilidade (MNI) do Poder Judiciário?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62" w14:textId="77777777" w:rsidR="00BB3F87" w:rsidRPr="000532A9" w:rsidRDefault="00096766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</w:pPr>
            <w:r w:rsidRPr="000532A9"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  <w:t>1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63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64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65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</w:tr>
      <w:tr w:rsidR="00BB3F87" w:rsidRPr="000532A9" w14:paraId="0090BC6C" w14:textId="77777777">
        <w:trPr>
          <w:trHeight w:val="109"/>
        </w:trPr>
        <w:tc>
          <w:tcPr>
            <w:tcW w:w="64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67" w14:textId="77777777" w:rsidR="0066152A" w:rsidRPr="000532A9" w:rsidRDefault="0066152A">
            <w:pPr>
              <w:rPr>
                <w:rFonts w:cs="Times New Roman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68" w14:textId="77777777" w:rsidR="00BB3F87" w:rsidRPr="000532A9" w:rsidRDefault="00096766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</w:pPr>
            <w:r w:rsidRPr="000532A9"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  <w:t>2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69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6A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6B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</w:tr>
      <w:tr w:rsidR="00BB3F87" w:rsidRPr="000532A9" w14:paraId="0090BC72" w14:textId="77777777">
        <w:trPr>
          <w:trHeight w:val="109"/>
        </w:trPr>
        <w:tc>
          <w:tcPr>
            <w:tcW w:w="64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6D" w14:textId="77777777" w:rsidR="0066152A" w:rsidRPr="000532A9" w:rsidRDefault="0066152A">
            <w:pPr>
              <w:rPr>
                <w:rFonts w:cs="Times New Roman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6E" w14:textId="77777777" w:rsidR="00BB3F87" w:rsidRPr="000532A9" w:rsidRDefault="00096766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</w:pPr>
            <w:r w:rsidRPr="000532A9"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  <w:t>N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6F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70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71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</w:tr>
      <w:tr w:rsidR="00BB3F87" w:rsidRPr="000532A9" w14:paraId="0090BC78" w14:textId="77777777">
        <w:trPr>
          <w:trHeight w:val="109"/>
        </w:trPr>
        <w:tc>
          <w:tcPr>
            <w:tcW w:w="64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73" w14:textId="77777777" w:rsidR="00BB3F87" w:rsidRPr="000532A9" w:rsidRDefault="00096766">
            <w:pPr>
              <w:pStyle w:val="Standard"/>
              <w:widowControl/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pt-BR" w:bidi="ar-SA"/>
              </w:rPr>
            </w:pPr>
            <w:r w:rsidRPr="000532A9">
              <w:rPr>
                <w:rFonts w:ascii="Times New Roman" w:eastAsia="Times New Roman" w:hAnsi="Times New Roman" w:cs="Times New Roman"/>
                <w:color w:val="000000"/>
                <w:lang w:eastAsia="pt-BR" w:bidi="ar-SA"/>
              </w:rPr>
              <w:t>A Solução é aderente às regulamentações da ICP-Brasil? (quando houver necessidade de certificação digital)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74" w14:textId="77777777" w:rsidR="00BB3F87" w:rsidRPr="000532A9" w:rsidRDefault="00096766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</w:pPr>
            <w:r w:rsidRPr="000532A9"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  <w:t>1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75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76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77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</w:tr>
      <w:tr w:rsidR="00BB3F87" w:rsidRPr="000532A9" w14:paraId="0090BC7E" w14:textId="77777777">
        <w:trPr>
          <w:trHeight w:val="109"/>
        </w:trPr>
        <w:tc>
          <w:tcPr>
            <w:tcW w:w="64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79" w14:textId="77777777" w:rsidR="0066152A" w:rsidRPr="000532A9" w:rsidRDefault="0066152A">
            <w:pPr>
              <w:rPr>
                <w:rFonts w:cs="Times New Roman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7A" w14:textId="77777777" w:rsidR="00BB3F87" w:rsidRPr="000532A9" w:rsidRDefault="00096766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</w:pPr>
            <w:r w:rsidRPr="000532A9"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  <w:t>2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7B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7C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7D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</w:tr>
      <w:tr w:rsidR="00BB3F87" w:rsidRPr="000532A9" w14:paraId="0090BC84" w14:textId="77777777">
        <w:trPr>
          <w:trHeight w:val="109"/>
        </w:trPr>
        <w:tc>
          <w:tcPr>
            <w:tcW w:w="64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7F" w14:textId="77777777" w:rsidR="0066152A" w:rsidRPr="000532A9" w:rsidRDefault="0066152A">
            <w:pPr>
              <w:rPr>
                <w:rFonts w:cs="Times New Roman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80" w14:textId="77777777" w:rsidR="00BB3F87" w:rsidRPr="000532A9" w:rsidRDefault="00096766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</w:pPr>
            <w:r w:rsidRPr="000532A9"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  <w:t>N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81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82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83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</w:tr>
      <w:tr w:rsidR="00BB3F87" w:rsidRPr="000532A9" w14:paraId="0090BC8A" w14:textId="77777777">
        <w:trPr>
          <w:trHeight w:val="109"/>
        </w:trPr>
        <w:tc>
          <w:tcPr>
            <w:tcW w:w="645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85" w14:textId="77777777" w:rsidR="00BB3F87" w:rsidRPr="000532A9" w:rsidRDefault="00096766">
            <w:pPr>
              <w:pStyle w:val="Standard"/>
              <w:widowControl/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pt-BR" w:bidi="ar-SA"/>
              </w:rPr>
            </w:pPr>
            <w:r w:rsidRPr="000532A9">
              <w:rPr>
                <w:rFonts w:ascii="Times New Roman" w:eastAsia="Times New Roman" w:hAnsi="Times New Roman" w:cs="Times New Roman"/>
                <w:color w:val="000000"/>
                <w:lang w:eastAsia="pt-BR" w:bidi="ar-SA"/>
              </w:rPr>
              <w:t>A Solução é aderente às orientações, premissas e especificações técnicas e funcionais definidas no Modelo de Requisitos para Sistemas Informatizados de Gestão de Processos e Documentos do Poder Judiciário (Moreq-Jus)?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86" w14:textId="77777777" w:rsidR="00BB3F87" w:rsidRPr="000532A9" w:rsidRDefault="00096766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</w:pPr>
            <w:r w:rsidRPr="000532A9"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  <w:t>1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87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88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89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</w:tr>
      <w:tr w:rsidR="00BB3F87" w:rsidRPr="000532A9" w14:paraId="0090BC90" w14:textId="77777777">
        <w:trPr>
          <w:trHeight w:val="109"/>
        </w:trPr>
        <w:tc>
          <w:tcPr>
            <w:tcW w:w="64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8B" w14:textId="77777777" w:rsidR="0066152A" w:rsidRPr="000532A9" w:rsidRDefault="0066152A">
            <w:pPr>
              <w:rPr>
                <w:rFonts w:cs="Times New Roman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8C" w14:textId="77777777" w:rsidR="00BB3F87" w:rsidRPr="000532A9" w:rsidRDefault="00096766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</w:pPr>
            <w:r w:rsidRPr="000532A9"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  <w:t>2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8D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8E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8F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</w:tr>
      <w:tr w:rsidR="00BB3F87" w:rsidRPr="000532A9" w14:paraId="0090BC96" w14:textId="77777777">
        <w:trPr>
          <w:trHeight w:val="109"/>
        </w:trPr>
        <w:tc>
          <w:tcPr>
            <w:tcW w:w="645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91" w14:textId="77777777" w:rsidR="0066152A" w:rsidRPr="000532A9" w:rsidRDefault="0066152A">
            <w:pPr>
              <w:rPr>
                <w:rFonts w:cs="Times New Roman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92" w14:textId="77777777" w:rsidR="00BB3F87" w:rsidRPr="000532A9" w:rsidRDefault="00096766">
            <w:pPr>
              <w:pStyle w:val="Standard"/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</w:pPr>
            <w:r w:rsidRPr="000532A9">
              <w:rPr>
                <w:rFonts w:ascii="Times New Roman" w:eastAsia="Times New Roman" w:hAnsi="Times New Roman" w:cs="Times New Roman"/>
                <w:i/>
                <w:iCs/>
                <w:color w:val="00A933"/>
                <w:lang w:eastAsia="pt-BR" w:bidi="ar-SA"/>
              </w:rPr>
              <w:t>N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93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94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  <w:tc>
          <w:tcPr>
            <w:tcW w:w="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95" w14:textId="77777777" w:rsidR="00BB3F87" w:rsidRPr="000532A9" w:rsidRDefault="00BB3F87">
            <w:pPr>
              <w:pStyle w:val="Standard"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 w:bidi="ar-SA"/>
              </w:rPr>
            </w:pPr>
          </w:p>
        </w:tc>
      </w:tr>
    </w:tbl>
    <w:p w14:paraId="0090BC97" w14:textId="77777777" w:rsidR="00BB3F87" w:rsidRPr="000532A9" w:rsidRDefault="00BB3F87">
      <w:pPr>
        <w:pStyle w:val="Standard"/>
        <w:ind w:left="720"/>
        <w:rPr>
          <w:rFonts w:ascii="Times New Roman" w:hAnsi="Times New Roman" w:cs="Times New Roman"/>
        </w:rPr>
      </w:pPr>
    </w:p>
    <w:p w14:paraId="0090BC98" w14:textId="77777777" w:rsidR="00BB3F87" w:rsidRPr="000532A9" w:rsidRDefault="00BB3F87">
      <w:pPr>
        <w:pStyle w:val="Standard"/>
        <w:ind w:left="720"/>
        <w:rPr>
          <w:rFonts w:ascii="Times New Roman" w:hAnsi="Times New Roman" w:cs="Times New Roman"/>
        </w:rPr>
      </w:pPr>
    </w:p>
    <w:p w14:paraId="4C0AA758" w14:textId="77777777" w:rsidR="00602B72" w:rsidRDefault="00602B72" w:rsidP="00602B72">
      <w:pPr>
        <w:pStyle w:val="Standard"/>
        <w:numPr>
          <w:ilvl w:val="1"/>
          <w:numId w:val="3"/>
        </w:numPr>
        <w:tabs>
          <w:tab w:val="left" w:pos="454"/>
        </w:tabs>
        <w:spacing w:line="360" w:lineRule="auto"/>
        <w:ind w:left="0" w:firstLine="0"/>
        <w:rPr>
          <w:rFonts w:ascii="Times New Roman" w:hAnsi="Times New Roman" w:cs="Times New Roman"/>
          <w:b/>
          <w:bCs/>
        </w:rPr>
      </w:pPr>
      <w:r w:rsidRPr="00BA4552">
        <w:rPr>
          <w:rFonts w:ascii="Times New Roman" w:hAnsi="Times New Roman" w:cs="Times New Roman"/>
          <w:b/>
          <w:bCs/>
        </w:rPr>
        <w:t>Pesquisa de Preços de Mercado</w:t>
      </w:r>
    </w:p>
    <w:p w14:paraId="4FC2B4BB" w14:textId="77777777" w:rsidR="00602B72" w:rsidRPr="00F273DE" w:rsidRDefault="00602B72" w:rsidP="00602B72">
      <w:pPr>
        <w:pStyle w:val="Standard"/>
        <w:numPr>
          <w:ilvl w:val="2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</w:rPr>
      </w:pPr>
      <w:r w:rsidRPr="00F273DE">
        <w:rPr>
          <w:rFonts w:ascii="Times New Roman" w:hAnsi="Times New Roman" w:cs="Times New Roman"/>
        </w:rPr>
        <w:t>A pesquisa de mercado está present</w:t>
      </w:r>
      <w:r>
        <w:rPr>
          <w:rFonts w:ascii="Times New Roman" w:hAnsi="Times New Roman" w:cs="Times New Roman"/>
        </w:rPr>
        <w:t>e</w:t>
      </w:r>
      <w:r w:rsidRPr="00F273DE">
        <w:rPr>
          <w:rFonts w:ascii="Times New Roman" w:hAnsi="Times New Roman" w:cs="Times New Roman"/>
        </w:rPr>
        <w:t xml:space="preserve"> no documento acostado aos autos do processo.</w:t>
      </w:r>
    </w:p>
    <w:p w14:paraId="0090BCA7" w14:textId="77777777" w:rsidR="00BB3F87" w:rsidRPr="000532A9" w:rsidRDefault="00096766">
      <w:pPr>
        <w:pStyle w:val="Standard"/>
        <w:numPr>
          <w:ilvl w:val="0"/>
          <w:numId w:val="3"/>
        </w:numPr>
        <w:tabs>
          <w:tab w:val="left" w:pos="454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color w:val="000000"/>
        </w:rPr>
      </w:pPr>
      <w:r w:rsidRPr="000532A9">
        <w:rPr>
          <w:rFonts w:ascii="Times New Roman" w:hAnsi="Times New Roman" w:cs="Times New Roman"/>
          <w:b/>
          <w:bCs/>
          <w:color w:val="000000"/>
        </w:rPr>
        <w:t>REGISTRO DE SOLUÇÕES CONSIDERADAS INVIÁVEIS</w:t>
      </w:r>
    </w:p>
    <w:p w14:paraId="0090BCA8" w14:textId="533A890E" w:rsidR="00BB3F87" w:rsidRPr="000532A9" w:rsidRDefault="00096766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  <w:r w:rsidRPr="000532A9">
        <w:rPr>
          <w:rFonts w:ascii="Times New Roman" w:hAnsi="Times New Roman" w:cs="Times New Roman"/>
          <w:i/>
          <w:iCs/>
          <w:color w:val="00A933"/>
        </w:rPr>
        <w:t>&lt;</w:t>
      </w:r>
      <w:r w:rsidR="005A34CC">
        <w:rPr>
          <w:rFonts w:ascii="Times New Roman" w:hAnsi="Times New Roman" w:cs="Times New Roman"/>
          <w:i/>
          <w:iCs/>
          <w:color w:val="00A933"/>
        </w:rPr>
        <w:t>As</w:t>
      </w:r>
      <w:r w:rsidRPr="000532A9">
        <w:rPr>
          <w:rFonts w:ascii="Times New Roman" w:hAnsi="Times New Roman" w:cs="Times New Roman"/>
          <w:i/>
          <w:iCs/>
          <w:color w:val="00A933"/>
        </w:rPr>
        <w:t xml:space="preserve"> soluções identificadas e consideradas inviáveis deverão ser registradas no Estudo Técnico Preliminar (breve descrição e justificativa), dispensando-se a realização dos respectivos cálculos de </w:t>
      </w:r>
      <w:r w:rsidRPr="000532A9">
        <w:rPr>
          <w:rFonts w:ascii="Times New Roman" w:hAnsi="Times New Roman" w:cs="Times New Roman"/>
          <w:i/>
          <w:iCs/>
          <w:color w:val="00A933"/>
        </w:rPr>
        <w:lastRenderedPageBreak/>
        <w:t>custo total de propriedade&gt;.</w:t>
      </w:r>
    </w:p>
    <w:p w14:paraId="0090BCA9" w14:textId="77777777" w:rsidR="00BB3F87" w:rsidRPr="000532A9" w:rsidRDefault="00BB3F87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0090BCAA" w14:textId="77777777" w:rsidR="00BB3F87" w:rsidRPr="000532A9" w:rsidRDefault="00096766">
      <w:pPr>
        <w:pStyle w:val="Standard"/>
        <w:numPr>
          <w:ilvl w:val="0"/>
          <w:numId w:val="3"/>
        </w:numPr>
        <w:tabs>
          <w:tab w:val="left" w:pos="454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color w:val="000000"/>
        </w:rPr>
      </w:pPr>
      <w:r w:rsidRPr="000532A9">
        <w:rPr>
          <w:rFonts w:ascii="Times New Roman" w:hAnsi="Times New Roman" w:cs="Times New Roman"/>
          <w:b/>
          <w:bCs/>
          <w:color w:val="000000"/>
        </w:rPr>
        <w:t>ANÁLISE COMPARATIVA DE CUSTOS (TCO)</w:t>
      </w:r>
    </w:p>
    <w:p w14:paraId="0090BCAB" w14:textId="344F5564" w:rsidR="00BB3F87" w:rsidRPr="000532A9" w:rsidRDefault="00096766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  <w:r w:rsidRPr="000532A9">
        <w:rPr>
          <w:rFonts w:ascii="Times New Roman" w:hAnsi="Times New Roman" w:cs="Times New Roman"/>
          <w:i/>
          <w:iCs/>
          <w:color w:val="00A933"/>
        </w:rPr>
        <w:t>&lt;</w:t>
      </w:r>
      <w:r w:rsidR="005A34CC">
        <w:rPr>
          <w:rFonts w:ascii="Times New Roman" w:hAnsi="Times New Roman" w:cs="Times New Roman"/>
          <w:i/>
          <w:iCs/>
          <w:color w:val="00A933"/>
        </w:rPr>
        <w:t>D</w:t>
      </w:r>
      <w:r w:rsidRPr="000532A9">
        <w:rPr>
          <w:rFonts w:ascii="Times New Roman" w:hAnsi="Times New Roman" w:cs="Times New Roman"/>
          <w:i/>
          <w:iCs/>
          <w:color w:val="00A933"/>
        </w:rPr>
        <w:t>eve-se proceder a comparação de custos totais de propriedade para as soluções técnica e funcionalmente viáveis&gt;.</w:t>
      </w:r>
    </w:p>
    <w:p w14:paraId="0090BCAC" w14:textId="77777777" w:rsidR="00BB3F87" w:rsidRPr="000532A9" w:rsidRDefault="00096766">
      <w:pPr>
        <w:pStyle w:val="Standard"/>
        <w:numPr>
          <w:ilvl w:val="1"/>
          <w:numId w:val="3"/>
        </w:numPr>
        <w:tabs>
          <w:tab w:val="left" w:pos="454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color w:val="000000"/>
        </w:rPr>
      </w:pPr>
      <w:r w:rsidRPr="000532A9">
        <w:rPr>
          <w:rFonts w:ascii="Times New Roman" w:hAnsi="Times New Roman" w:cs="Times New Roman"/>
          <w:b/>
          <w:bCs/>
          <w:color w:val="000000"/>
        </w:rPr>
        <w:t>Cálculo dos Custos Totais de Propriedade</w:t>
      </w:r>
    </w:p>
    <w:tbl>
      <w:tblPr>
        <w:tblW w:w="96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79"/>
      </w:tblGrid>
      <w:tr w:rsidR="00BB3F87" w:rsidRPr="000532A9" w14:paraId="0090BCAE" w14:textId="77777777">
        <w:trPr>
          <w:trHeight w:val="339"/>
        </w:trPr>
        <w:tc>
          <w:tcPr>
            <w:tcW w:w="9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BCAD" w14:textId="77777777" w:rsidR="00BB3F87" w:rsidRPr="000532A9" w:rsidRDefault="00096766">
            <w:pPr>
              <w:pStyle w:val="western1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532A9">
              <w:rPr>
                <w:rFonts w:ascii="Times New Roman" w:hAnsi="Times New Roman" w:cs="Times New Roman"/>
                <w:b/>
                <w:bCs/>
              </w:rPr>
              <w:t>Solução Viável 1</w:t>
            </w:r>
          </w:p>
        </w:tc>
      </w:tr>
      <w:tr w:rsidR="00BB3F87" w:rsidRPr="000532A9" w14:paraId="0090BCB0" w14:textId="77777777">
        <w:trPr>
          <w:trHeight w:val="339"/>
        </w:trPr>
        <w:tc>
          <w:tcPr>
            <w:tcW w:w="9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BCAF" w14:textId="77777777" w:rsidR="00BB3F87" w:rsidRPr="000532A9" w:rsidRDefault="00096766">
            <w:pPr>
              <w:pStyle w:val="western1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532A9">
              <w:rPr>
                <w:rFonts w:ascii="Times New Roman" w:hAnsi="Times New Roman" w:cs="Times New Roman"/>
                <w:b/>
                <w:bCs/>
              </w:rPr>
              <w:t>Custo Total de Propriedade – Memória de Cálculo</w:t>
            </w:r>
          </w:p>
        </w:tc>
      </w:tr>
      <w:tr w:rsidR="00BB3F87" w:rsidRPr="000532A9" w14:paraId="0090BCB2" w14:textId="77777777">
        <w:trPr>
          <w:trHeight w:val="355"/>
        </w:trPr>
        <w:tc>
          <w:tcPr>
            <w:tcW w:w="9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0BCB1" w14:textId="77777777" w:rsidR="00BB3F87" w:rsidRPr="000532A9" w:rsidRDefault="00096766">
            <w:pPr>
              <w:pStyle w:val="western1"/>
              <w:jc w:val="left"/>
              <w:rPr>
                <w:rFonts w:ascii="Times New Roman" w:hAnsi="Times New Roman" w:cs="Times New Roman"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i/>
                <w:iCs/>
                <w:color w:val="00A933"/>
              </w:rPr>
              <w:t>&lt;Cálculo do Custo Total de Propriedade da Solução 1, considerando os custos inerentes ao ciclo de vida dos bens e serviços da solução, incluindo custos direitos e indiretos, a exemplo dos valores de aquisição dos ativos, insumos, garantia, manutenção etc.&gt; &lt;Deve-se registrar a memória de cálculo que referencie os preços e os custos utilizados na análise, com vistas a permitir a verificação da origem dos dados&gt;.</w:t>
            </w:r>
          </w:p>
        </w:tc>
      </w:tr>
    </w:tbl>
    <w:p w14:paraId="0090BCB3" w14:textId="77777777" w:rsidR="00BB3F87" w:rsidRPr="000532A9" w:rsidRDefault="00BB3F87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6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79"/>
      </w:tblGrid>
      <w:tr w:rsidR="00BB3F87" w:rsidRPr="000532A9" w14:paraId="0090BCB5" w14:textId="77777777">
        <w:trPr>
          <w:trHeight w:val="339"/>
        </w:trPr>
        <w:tc>
          <w:tcPr>
            <w:tcW w:w="9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BCB4" w14:textId="77777777" w:rsidR="00BB3F87" w:rsidRPr="000532A9" w:rsidRDefault="00096766">
            <w:pPr>
              <w:pStyle w:val="western1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532A9">
              <w:rPr>
                <w:rFonts w:ascii="Times New Roman" w:hAnsi="Times New Roman" w:cs="Times New Roman"/>
                <w:b/>
                <w:bCs/>
              </w:rPr>
              <w:t>Solução Viável 2</w:t>
            </w:r>
          </w:p>
        </w:tc>
      </w:tr>
      <w:tr w:rsidR="00BB3F87" w:rsidRPr="000532A9" w14:paraId="0090BCB7" w14:textId="77777777">
        <w:trPr>
          <w:trHeight w:val="339"/>
        </w:trPr>
        <w:tc>
          <w:tcPr>
            <w:tcW w:w="9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BCB6" w14:textId="77777777" w:rsidR="00BB3F87" w:rsidRPr="000532A9" w:rsidRDefault="00096766">
            <w:pPr>
              <w:pStyle w:val="western1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532A9">
              <w:rPr>
                <w:rFonts w:ascii="Times New Roman" w:hAnsi="Times New Roman" w:cs="Times New Roman"/>
                <w:b/>
                <w:bCs/>
              </w:rPr>
              <w:t>Custo Total de Propriedade – Memória de Cálculo</w:t>
            </w:r>
          </w:p>
        </w:tc>
      </w:tr>
      <w:tr w:rsidR="00BB3F87" w:rsidRPr="000532A9" w14:paraId="0090BCB9" w14:textId="77777777">
        <w:trPr>
          <w:trHeight w:val="355"/>
        </w:trPr>
        <w:tc>
          <w:tcPr>
            <w:tcW w:w="9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0BCB8" w14:textId="77777777" w:rsidR="00BB3F87" w:rsidRPr="000532A9" w:rsidRDefault="00096766">
            <w:pPr>
              <w:pStyle w:val="western1"/>
              <w:jc w:val="left"/>
              <w:rPr>
                <w:rFonts w:ascii="Times New Roman" w:hAnsi="Times New Roman" w:cs="Times New Roman"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i/>
                <w:iCs/>
                <w:color w:val="00A933"/>
              </w:rPr>
              <w:t>&lt;Cálculo do Custo Total de Propriedade da Solução 2, considerando os custos inerentes ao ciclo de vida dos bens e serviços da solução, incluindo custos direitos e indiretos, a exemplo dos valores de aquisição dos ativos, insumos, garantia, manutenção etc.&gt; &lt;Deve-se registrar a memória de cálculo que referencie os preços e os custos utilizados na análise, com vistas a permitir a verificação da origem dos dados&gt;.</w:t>
            </w:r>
          </w:p>
        </w:tc>
      </w:tr>
    </w:tbl>
    <w:p w14:paraId="0090BCBA" w14:textId="77777777" w:rsidR="00BB3F87" w:rsidRPr="000532A9" w:rsidRDefault="00BB3F87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6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79"/>
      </w:tblGrid>
      <w:tr w:rsidR="00BB3F87" w:rsidRPr="000532A9" w14:paraId="0090BCBC" w14:textId="77777777">
        <w:trPr>
          <w:trHeight w:val="339"/>
        </w:trPr>
        <w:tc>
          <w:tcPr>
            <w:tcW w:w="9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BCBB" w14:textId="77777777" w:rsidR="00BB3F87" w:rsidRPr="000532A9" w:rsidRDefault="00096766">
            <w:pPr>
              <w:pStyle w:val="western1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532A9">
              <w:rPr>
                <w:rFonts w:ascii="Times New Roman" w:hAnsi="Times New Roman" w:cs="Times New Roman"/>
                <w:b/>
                <w:bCs/>
              </w:rPr>
              <w:t>Solução Viável N</w:t>
            </w:r>
          </w:p>
        </w:tc>
      </w:tr>
      <w:tr w:rsidR="00BB3F87" w:rsidRPr="000532A9" w14:paraId="0090BCBE" w14:textId="77777777">
        <w:trPr>
          <w:trHeight w:val="339"/>
        </w:trPr>
        <w:tc>
          <w:tcPr>
            <w:tcW w:w="9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BCBD" w14:textId="77777777" w:rsidR="00BB3F87" w:rsidRPr="000532A9" w:rsidRDefault="00096766">
            <w:pPr>
              <w:pStyle w:val="western1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532A9">
              <w:rPr>
                <w:rFonts w:ascii="Times New Roman" w:hAnsi="Times New Roman" w:cs="Times New Roman"/>
                <w:b/>
                <w:bCs/>
              </w:rPr>
              <w:t>Custo Total de Propriedade – Memória de Cálculo</w:t>
            </w:r>
          </w:p>
        </w:tc>
      </w:tr>
      <w:tr w:rsidR="00BB3F87" w:rsidRPr="000532A9" w14:paraId="0090BCC0" w14:textId="77777777">
        <w:trPr>
          <w:trHeight w:val="355"/>
        </w:trPr>
        <w:tc>
          <w:tcPr>
            <w:tcW w:w="9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0BCBF" w14:textId="77777777" w:rsidR="00BB3F87" w:rsidRPr="000532A9" w:rsidRDefault="00096766">
            <w:pPr>
              <w:pStyle w:val="western1"/>
              <w:jc w:val="left"/>
              <w:rPr>
                <w:rFonts w:ascii="Times New Roman" w:hAnsi="Times New Roman" w:cs="Times New Roman"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i/>
                <w:iCs/>
                <w:color w:val="00A933"/>
              </w:rPr>
              <w:t>&lt;Cálculo do Custo Total de Propriedade da Solução N, considerando os custos inerentes ao ciclo de vida dos bens e serviços da solução, incluindo custos direitos e indiretos, a exemplo dos valores de aquisição dos ativos, insumos, garantia, manutenção etc.&gt; &lt;Deve-se registrar a memória de cálculo que referencie os preços e os custos utilizados na análise, com vistas a permitir a verificação da origem dos dados&gt;.</w:t>
            </w:r>
          </w:p>
        </w:tc>
      </w:tr>
    </w:tbl>
    <w:p w14:paraId="0090BCC1" w14:textId="77777777" w:rsidR="00BB3F87" w:rsidRPr="000532A9" w:rsidRDefault="00BB3F87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0090BCC2" w14:textId="77777777" w:rsidR="00BB3F87" w:rsidRPr="000532A9" w:rsidRDefault="00096766">
      <w:pPr>
        <w:pStyle w:val="Standard"/>
        <w:numPr>
          <w:ilvl w:val="1"/>
          <w:numId w:val="3"/>
        </w:numPr>
        <w:tabs>
          <w:tab w:val="left" w:pos="454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color w:val="000000"/>
        </w:rPr>
      </w:pPr>
      <w:r w:rsidRPr="000532A9">
        <w:rPr>
          <w:rFonts w:ascii="Times New Roman" w:hAnsi="Times New Roman" w:cs="Times New Roman"/>
          <w:b/>
          <w:bCs/>
          <w:color w:val="000000"/>
        </w:rPr>
        <w:t>Mapa Comparativo dos Cálculos Totais de Propriedade (TCO)</w:t>
      </w:r>
    </w:p>
    <w:p w14:paraId="0090BCC3" w14:textId="77777777" w:rsidR="00BB3F87" w:rsidRPr="000532A9" w:rsidRDefault="00096766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  <w:r w:rsidRPr="000532A9">
        <w:rPr>
          <w:rFonts w:ascii="Times New Roman" w:hAnsi="Times New Roman" w:cs="Times New Roman"/>
          <w:i/>
          <w:iCs/>
          <w:color w:val="00A933"/>
        </w:rPr>
        <w:t>&lt;Sugere-se a elaboração de um mapa comparativo, consolidando os resultados apresentados. Esta tabela pode variar conforme a complexidade de cada projeto&gt;.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8"/>
        <w:gridCol w:w="1416"/>
        <w:gridCol w:w="1650"/>
        <w:gridCol w:w="1640"/>
        <w:gridCol w:w="1763"/>
        <w:gridCol w:w="1648"/>
      </w:tblGrid>
      <w:tr w:rsidR="00BB3F87" w:rsidRPr="000532A9" w14:paraId="0090BCC7" w14:textId="77777777">
        <w:trPr>
          <w:trHeight w:val="351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C4" w14:textId="77777777" w:rsidR="00BB3F87" w:rsidRPr="000532A9" w:rsidRDefault="00096766">
            <w:pPr>
              <w:pStyle w:val="western1"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32A9">
              <w:rPr>
                <w:rFonts w:ascii="Times New Roman" w:hAnsi="Times New Roman" w:cs="Times New Roman"/>
                <w:b/>
                <w:bCs/>
                <w:color w:val="000000"/>
              </w:rPr>
              <w:t>Solução</w:t>
            </w:r>
          </w:p>
        </w:tc>
        <w:tc>
          <w:tcPr>
            <w:tcW w:w="6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C5" w14:textId="77777777" w:rsidR="00BB3F87" w:rsidRPr="000532A9" w:rsidRDefault="00096766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0532A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Estimativa de TCO ao longo dos anos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C6" w14:textId="77777777" w:rsidR="00BB3F87" w:rsidRPr="000532A9" w:rsidRDefault="00096766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0532A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Total</w:t>
            </w:r>
          </w:p>
        </w:tc>
      </w:tr>
      <w:tr w:rsidR="00BB3F87" w:rsidRPr="000532A9" w14:paraId="0090BCCE" w14:textId="77777777">
        <w:trPr>
          <w:trHeight w:val="351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C8" w14:textId="77777777" w:rsidR="0066152A" w:rsidRPr="000532A9" w:rsidRDefault="0066152A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C9" w14:textId="77777777" w:rsidR="00BB3F87" w:rsidRPr="000532A9" w:rsidRDefault="00096766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0532A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Ano 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CA" w14:textId="77777777" w:rsidR="00BB3F87" w:rsidRPr="000532A9" w:rsidRDefault="00096766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0532A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Ano 2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CB" w14:textId="77777777" w:rsidR="00BB3F87" w:rsidRPr="000532A9" w:rsidRDefault="00096766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0532A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Ano 3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CC" w14:textId="77777777" w:rsidR="00BB3F87" w:rsidRPr="000532A9" w:rsidRDefault="00096766">
            <w:pPr>
              <w:pStyle w:val="TableContents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0532A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 xml:space="preserve">Ano </w:t>
            </w:r>
            <w:r w:rsidRPr="000532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A933"/>
                <w:lang w:bidi="ar-SA"/>
              </w:rPr>
              <w:t>XXX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CD" w14:textId="77777777" w:rsidR="0066152A" w:rsidRPr="000532A9" w:rsidRDefault="0066152A">
            <w:pPr>
              <w:rPr>
                <w:rFonts w:cs="Times New Roman"/>
              </w:rPr>
            </w:pPr>
          </w:p>
        </w:tc>
      </w:tr>
      <w:tr w:rsidR="00BB3F87" w:rsidRPr="000532A9" w14:paraId="0090BCD5" w14:textId="77777777">
        <w:trPr>
          <w:trHeight w:val="330"/>
        </w:trPr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CF" w14:textId="77777777" w:rsidR="00BB3F87" w:rsidRPr="000532A9" w:rsidRDefault="00096766">
            <w:pPr>
              <w:pStyle w:val="western1"/>
              <w:spacing w:before="0"/>
              <w:jc w:val="center"/>
              <w:rPr>
                <w:rFonts w:ascii="Times New Roman" w:hAnsi="Times New Roman" w:cs="Times New Roman"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i/>
                <w:iCs/>
                <w:color w:val="00A933"/>
              </w:rPr>
              <w:t>Solução Viável 1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D0" w14:textId="77777777" w:rsidR="00BB3F87" w:rsidRPr="000532A9" w:rsidRDefault="00096766">
            <w:pPr>
              <w:pStyle w:val="western1"/>
              <w:snapToGrid w:val="0"/>
              <w:spacing w:before="0"/>
              <w:jc w:val="center"/>
              <w:rPr>
                <w:rFonts w:ascii="Times New Roman" w:hAnsi="Times New Roman" w:cs="Times New Roman"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i/>
                <w:iCs/>
                <w:color w:val="00A933"/>
              </w:rPr>
              <w:t>R$ xxxxxxx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D1" w14:textId="77777777" w:rsidR="00BB3F87" w:rsidRPr="000532A9" w:rsidRDefault="00096766">
            <w:pPr>
              <w:pStyle w:val="western1"/>
              <w:snapToGrid w:val="0"/>
              <w:spacing w:before="0"/>
              <w:jc w:val="center"/>
              <w:rPr>
                <w:rFonts w:ascii="Times New Roman" w:hAnsi="Times New Roman" w:cs="Times New Roman"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i/>
                <w:iCs/>
                <w:color w:val="00A933"/>
              </w:rPr>
              <w:t>R$ xxxxxxx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D2" w14:textId="77777777" w:rsidR="00BB3F87" w:rsidRPr="000532A9" w:rsidRDefault="00096766">
            <w:pPr>
              <w:pStyle w:val="western1"/>
              <w:widowControl w:val="0"/>
              <w:tabs>
                <w:tab w:val="left" w:pos="231"/>
              </w:tabs>
              <w:suppressAutoHyphens/>
              <w:snapToGrid w:val="0"/>
              <w:spacing w:before="0"/>
              <w:jc w:val="center"/>
              <w:rPr>
                <w:rFonts w:ascii="Times New Roman" w:hAnsi="Times New Roman" w:cs="Times New Roman"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i/>
                <w:iCs/>
                <w:color w:val="00A933"/>
              </w:rPr>
              <w:t>R$ xxxxxxx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D3" w14:textId="77777777" w:rsidR="00BB3F87" w:rsidRPr="000532A9" w:rsidRDefault="00096766">
            <w:pPr>
              <w:pStyle w:val="western1"/>
              <w:snapToGrid w:val="0"/>
              <w:spacing w:before="0"/>
              <w:jc w:val="center"/>
              <w:rPr>
                <w:rFonts w:ascii="Times New Roman" w:hAnsi="Times New Roman" w:cs="Times New Roman"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i/>
                <w:iCs/>
                <w:color w:val="00A933"/>
              </w:rPr>
              <w:t>R$ xxxxxxx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D4" w14:textId="77777777" w:rsidR="00BB3F87" w:rsidRPr="000532A9" w:rsidRDefault="00096766">
            <w:pPr>
              <w:pStyle w:val="western1"/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b/>
                <w:bCs/>
                <w:i/>
                <w:iCs/>
                <w:color w:val="00A933"/>
              </w:rPr>
              <w:t>R$ xxxxxxx</w:t>
            </w:r>
          </w:p>
        </w:tc>
      </w:tr>
      <w:tr w:rsidR="00BB3F87" w:rsidRPr="000532A9" w14:paraId="0090BCDC" w14:textId="77777777">
        <w:trPr>
          <w:trHeight w:val="330"/>
        </w:trPr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D6" w14:textId="77777777" w:rsidR="00BB3F87" w:rsidRPr="000532A9" w:rsidRDefault="00096766">
            <w:pPr>
              <w:pStyle w:val="western1"/>
              <w:spacing w:before="0"/>
              <w:jc w:val="center"/>
              <w:rPr>
                <w:rFonts w:ascii="Times New Roman" w:hAnsi="Times New Roman" w:cs="Times New Roman"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i/>
                <w:iCs/>
                <w:color w:val="00A933"/>
              </w:rPr>
              <w:lastRenderedPageBreak/>
              <w:t>Solução Viável 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D7" w14:textId="77777777" w:rsidR="00BB3F87" w:rsidRPr="000532A9" w:rsidRDefault="00096766">
            <w:pPr>
              <w:pStyle w:val="western1"/>
              <w:snapToGrid w:val="0"/>
              <w:spacing w:before="0"/>
              <w:jc w:val="center"/>
              <w:rPr>
                <w:rFonts w:ascii="Times New Roman" w:hAnsi="Times New Roman" w:cs="Times New Roman"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i/>
                <w:iCs/>
                <w:color w:val="00A933"/>
              </w:rPr>
              <w:t>R$ xxxxxxx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D8" w14:textId="77777777" w:rsidR="00BB3F87" w:rsidRPr="000532A9" w:rsidRDefault="00096766">
            <w:pPr>
              <w:pStyle w:val="western1"/>
              <w:snapToGrid w:val="0"/>
              <w:spacing w:before="0"/>
              <w:jc w:val="center"/>
              <w:rPr>
                <w:rFonts w:ascii="Times New Roman" w:hAnsi="Times New Roman" w:cs="Times New Roman"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i/>
                <w:iCs/>
                <w:color w:val="00A933"/>
              </w:rPr>
              <w:t>R$ xxxxxxx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D9" w14:textId="77777777" w:rsidR="00BB3F87" w:rsidRPr="000532A9" w:rsidRDefault="00096766">
            <w:pPr>
              <w:pStyle w:val="western1"/>
              <w:widowControl w:val="0"/>
              <w:tabs>
                <w:tab w:val="left" w:pos="454"/>
                <w:tab w:val="left" w:pos="1246"/>
              </w:tabs>
              <w:suppressAutoHyphens/>
              <w:snapToGrid w:val="0"/>
              <w:spacing w:before="0"/>
              <w:jc w:val="center"/>
              <w:rPr>
                <w:rFonts w:ascii="Times New Roman" w:hAnsi="Times New Roman" w:cs="Times New Roman"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i/>
                <w:iCs/>
                <w:color w:val="00A933"/>
              </w:rPr>
              <w:t>R$ xxxxxxx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DA" w14:textId="77777777" w:rsidR="00BB3F87" w:rsidRPr="000532A9" w:rsidRDefault="00096766">
            <w:pPr>
              <w:pStyle w:val="western1"/>
              <w:snapToGrid w:val="0"/>
              <w:spacing w:before="0"/>
              <w:jc w:val="center"/>
              <w:rPr>
                <w:rFonts w:ascii="Times New Roman" w:hAnsi="Times New Roman" w:cs="Times New Roman"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i/>
                <w:iCs/>
                <w:color w:val="00A933"/>
              </w:rPr>
              <w:t>R$ xxxxxxx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DB" w14:textId="77777777" w:rsidR="00BB3F87" w:rsidRPr="000532A9" w:rsidRDefault="00096766">
            <w:pPr>
              <w:pStyle w:val="western1"/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b/>
                <w:bCs/>
                <w:i/>
                <w:iCs/>
                <w:color w:val="00A933"/>
              </w:rPr>
              <w:t>R$ xxxxxxx</w:t>
            </w:r>
          </w:p>
        </w:tc>
      </w:tr>
      <w:tr w:rsidR="00BB3F87" w:rsidRPr="000532A9" w14:paraId="0090BCE3" w14:textId="77777777">
        <w:trPr>
          <w:trHeight w:val="330"/>
        </w:trPr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DD" w14:textId="77777777" w:rsidR="00BB3F87" w:rsidRPr="000532A9" w:rsidRDefault="00096766">
            <w:pPr>
              <w:pStyle w:val="western1"/>
              <w:spacing w:before="0"/>
              <w:jc w:val="center"/>
              <w:rPr>
                <w:rFonts w:ascii="Times New Roman" w:hAnsi="Times New Roman" w:cs="Times New Roman"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i/>
                <w:iCs/>
                <w:color w:val="00A933"/>
              </w:rPr>
              <w:t>Solução Viável N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DE" w14:textId="77777777" w:rsidR="00BB3F87" w:rsidRPr="000532A9" w:rsidRDefault="00096766">
            <w:pPr>
              <w:pStyle w:val="western1"/>
              <w:snapToGrid w:val="0"/>
              <w:spacing w:before="0"/>
              <w:jc w:val="center"/>
              <w:rPr>
                <w:rFonts w:ascii="Times New Roman" w:hAnsi="Times New Roman" w:cs="Times New Roman"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i/>
                <w:iCs/>
                <w:color w:val="00A933"/>
              </w:rPr>
              <w:t>R$ xxxxxxx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DF" w14:textId="77777777" w:rsidR="00BB3F87" w:rsidRPr="000532A9" w:rsidRDefault="00096766">
            <w:pPr>
              <w:pStyle w:val="western1"/>
              <w:snapToGrid w:val="0"/>
              <w:spacing w:before="0"/>
              <w:jc w:val="center"/>
              <w:rPr>
                <w:rFonts w:ascii="Times New Roman" w:hAnsi="Times New Roman" w:cs="Times New Roman"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i/>
                <w:iCs/>
                <w:color w:val="00A933"/>
              </w:rPr>
              <w:t>R$ xxxxxxx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E0" w14:textId="77777777" w:rsidR="00BB3F87" w:rsidRPr="000532A9" w:rsidRDefault="00096766">
            <w:pPr>
              <w:pStyle w:val="western1"/>
              <w:widowControl w:val="0"/>
              <w:tabs>
                <w:tab w:val="left" w:pos="454"/>
                <w:tab w:val="left" w:pos="1246"/>
              </w:tabs>
              <w:suppressAutoHyphens/>
              <w:snapToGrid w:val="0"/>
              <w:spacing w:before="0"/>
              <w:jc w:val="center"/>
              <w:rPr>
                <w:rFonts w:ascii="Times New Roman" w:hAnsi="Times New Roman" w:cs="Times New Roman"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i/>
                <w:iCs/>
                <w:color w:val="00A933"/>
              </w:rPr>
              <w:t>R$ xxxxxxx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E1" w14:textId="77777777" w:rsidR="00BB3F87" w:rsidRPr="000532A9" w:rsidRDefault="00096766">
            <w:pPr>
              <w:pStyle w:val="western1"/>
              <w:snapToGrid w:val="0"/>
              <w:spacing w:before="0"/>
              <w:jc w:val="center"/>
              <w:rPr>
                <w:rFonts w:ascii="Times New Roman" w:hAnsi="Times New Roman" w:cs="Times New Roman"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i/>
                <w:iCs/>
                <w:color w:val="00A933"/>
              </w:rPr>
              <w:t>R$ xxxxxxx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0BCE2" w14:textId="77777777" w:rsidR="00BB3F87" w:rsidRPr="000532A9" w:rsidRDefault="00096766">
            <w:pPr>
              <w:pStyle w:val="western1"/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A933"/>
              </w:rPr>
            </w:pPr>
            <w:r w:rsidRPr="000532A9">
              <w:rPr>
                <w:rFonts w:ascii="Times New Roman" w:hAnsi="Times New Roman" w:cs="Times New Roman"/>
                <w:b/>
                <w:bCs/>
                <w:i/>
                <w:iCs/>
                <w:color w:val="00A933"/>
              </w:rPr>
              <w:t>R$ xxxxxxx</w:t>
            </w:r>
          </w:p>
        </w:tc>
      </w:tr>
    </w:tbl>
    <w:p w14:paraId="0090BCE4" w14:textId="77777777" w:rsidR="00BB3F87" w:rsidRPr="000532A9" w:rsidRDefault="00BB3F87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214E8ABB" w14:textId="53638199" w:rsidR="00586CE3" w:rsidRDefault="00586CE3">
      <w:pPr>
        <w:pStyle w:val="Standard"/>
        <w:numPr>
          <w:ilvl w:val="0"/>
          <w:numId w:val="3"/>
        </w:numPr>
        <w:tabs>
          <w:tab w:val="left" w:pos="454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IDENTIFICAÇÃO DA SOLUÇÃO ESCOLHIDA</w:t>
      </w:r>
    </w:p>
    <w:p w14:paraId="4688F04D" w14:textId="4E938864" w:rsidR="00586CE3" w:rsidRDefault="00586CE3" w:rsidP="00586CE3">
      <w:pPr>
        <w:pStyle w:val="Standard"/>
        <w:numPr>
          <w:ilvl w:val="1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Solução Escolhida</w:t>
      </w:r>
    </w:p>
    <w:p w14:paraId="0CE43148" w14:textId="6D256C67" w:rsidR="00586CE3" w:rsidRPr="00586CE3" w:rsidRDefault="00586CE3" w:rsidP="00586CE3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  <w:r w:rsidRPr="00586CE3">
        <w:rPr>
          <w:rFonts w:ascii="Times New Roman" w:hAnsi="Times New Roman" w:cs="Times New Roman"/>
          <w:i/>
          <w:iCs/>
          <w:color w:val="00A933"/>
        </w:rPr>
        <w:t>&lt;Informar o nome da solução escolhida&gt;</w:t>
      </w:r>
    </w:p>
    <w:p w14:paraId="2B6FB761" w14:textId="4FBCA939" w:rsidR="00586CE3" w:rsidRDefault="00586CE3" w:rsidP="00586CE3">
      <w:pPr>
        <w:pStyle w:val="Standard"/>
        <w:numPr>
          <w:ilvl w:val="1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 da solução escolhida</w:t>
      </w:r>
    </w:p>
    <w:p w14:paraId="13B4C8A6" w14:textId="3E79C86D" w:rsidR="00586CE3" w:rsidRPr="00586CE3" w:rsidRDefault="00586CE3" w:rsidP="00586CE3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  <w:r w:rsidRPr="00586CE3">
        <w:rPr>
          <w:rFonts w:ascii="Times New Roman" w:hAnsi="Times New Roman" w:cs="Times New Roman"/>
          <w:i/>
          <w:iCs/>
          <w:color w:val="00A933"/>
        </w:rPr>
        <w:t>&lt;Justificativa da solução&gt;</w:t>
      </w:r>
    </w:p>
    <w:p w14:paraId="0090BCE5" w14:textId="08DCFFD0" w:rsidR="00BB3F87" w:rsidRPr="000532A9" w:rsidRDefault="00096766">
      <w:pPr>
        <w:pStyle w:val="Standard"/>
        <w:numPr>
          <w:ilvl w:val="0"/>
          <w:numId w:val="3"/>
        </w:numPr>
        <w:tabs>
          <w:tab w:val="left" w:pos="454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color w:val="000000"/>
        </w:rPr>
      </w:pPr>
      <w:r w:rsidRPr="000532A9">
        <w:rPr>
          <w:rFonts w:ascii="Times New Roman" w:hAnsi="Times New Roman" w:cs="Times New Roman"/>
          <w:b/>
          <w:bCs/>
          <w:color w:val="000000"/>
        </w:rPr>
        <w:t>DESCRIÇÃO DA SOLUÇÃO DE TIC A SER CONTRATADA</w:t>
      </w:r>
    </w:p>
    <w:p w14:paraId="0090BCE8" w14:textId="1448A358" w:rsidR="00BB3F87" w:rsidRPr="005A34CC" w:rsidRDefault="00096766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  <w:r w:rsidRPr="000532A9">
        <w:rPr>
          <w:rFonts w:ascii="Times New Roman" w:hAnsi="Times New Roman" w:cs="Times New Roman"/>
          <w:i/>
          <w:iCs/>
          <w:color w:val="00A933"/>
        </w:rPr>
        <w:t>&lt;Após a análise comparativa das Soluções, descrever a solução escolhida&gt;.</w:t>
      </w:r>
    </w:p>
    <w:p w14:paraId="22135FEB" w14:textId="2D70AAAD" w:rsidR="005A34CC" w:rsidRDefault="005A34CC">
      <w:pPr>
        <w:pStyle w:val="Standard"/>
        <w:numPr>
          <w:ilvl w:val="0"/>
          <w:numId w:val="3"/>
        </w:numPr>
        <w:tabs>
          <w:tab w:val="left" w:pos="454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JUSTIFICATIVA </w:t>
      </w:r>
      <w:r w:rsidR="00ED29B8">
        <w:rPr>
          <w:rFonts w:ascii="Times New Roman" w:hAnsi="Times New Roman" w:cs="Times New Roman"/>
          <w:b/>
          <w:bCs/>
          <w:color w:val="000000"/>
        </w:rPr>
        <w:t>PARA O</w:t>
      </w:r>
      <w:r>
        <w:rPr>
          <w:rFonts w:ascii="Times New Roman" w:hAnsi="Times New Roman" w:cs="Times New Roman"/>
          <w:b/>
          <w:bCs/>
          <w:color w:val="000000"/>
        </w:rPr>
        <w:t xml:space="preserve"> PARCELAMENTO DO OBJETO</w:t>
      </w:r>
    </w:p>
    <w:p w14:paraId="769727CF" w14:textId="1FDF36EC" w:rsidR="005A34CC" w:rsidRPr="005A34CC" w:rsidRDefault="005A34CC" w:rsidP="005A34CC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  <w:r w:rsidRPr="005A34CC">
        <w:rPr>
          <w:rFonts w:ascii="Times New Roman" w:hAnsi="Times New Roman" w:cs="Times New Roman"/>
          <w:i/>
          <w:iCs/>
          <w:color w:val="00A933"/>
        </w:rPr>
        <w:t>&lt;Demonstração da viabilidade técnica e econômica do parcelamento da solução a ser contratada, caso se aplique &gt;</w:t>
      </w:r>
    </w:p>
    <w:p w14:paraId="17E3DDFA" w14:textId="07822C3E" w:rsidR="000E527C" w:rsidRDefault="000E527C">
      <w:pPr>
        <w:pStyle w:val="Standard"/>
        <w:numPr>
          <w:ilvl w:val="0"/>
          <w:numId w:val="3"/>
        </w:numPr>
        <w:tabs>
          <w:tab w:val="left" w:pos="454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color w:val="000000"/>
        </w:rPr>
      </w:pPr>
      <w:r w:rsidRPr="000E527C">
        <w:rPr>
          <w:rFonts w:ascii="Times New Roman" w:hAnsi="Times New Roman" w:cs="Times New Roman"/>
          <w:b/>
          <w:bCs/>
          <w:color w:val="000000"/>
        </w:rPr>
        <w:t>CONTRATAÇÕES CORRELATAS E/OU INTERDEPENDENTES</w:t>
      </w:r>
    </w:p>
    <w:p w14:paraId="27E7FE32" w14:textId="60C830DD" w:rsidR="000E527C" w:rsidRPr="000E527C" w:rsidRDefault="000E527C" w:rsidP="000E527C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  <w:r>
        <w:rPr>
          <w:rFonts w:ascii="Times New Roman" w:hAnsi="Times New Roman" w:cs="Times New Roman"/>
          <w:i/>
          <w:iCs/>
          <w:color w:val="00A933"/>
        </w:rPr>
        <w:t>&lt;</w:t>
      </w:r>
      <w:r w:rsidRPr="000E527C">
        <w:rPr>
          <w:rFonts w:ascii="Times New Roman" w:hAnsi="Times New Roman" w:cs="Times New Roman"/>
          <w:i/>
          <w:iCs/>
          <w:color w:val="00A933"/>
        </w:rPr>
        <w:t>Contratações correlatas são aquelas que guardam relação com o objeto principal, interligando-se a essa prestação do serviço, mas que não precisam, necessariamente, ser adquiridas para a completa prestação do objeto principal. A Instrução Normativa nº 3, de 11 de fevereiro de 2015, traz no inciso XII do art. 2º, o conceito e alguns exemplos de serviços correlatos ao agenciamento de passagens aéreas - transportes terrestres e aquaviários, aluguel de veículos, hospedagem, seguro de viagem, dentre outros. Já as contratações interdependentes são aquelas que precisam ser contratadas juntamente com o objeto principal para sua completa prestação.</w:t>
      </w:r>
      <w:r>
        <w:rPr>
          <w:rFonts w:ascii="Times New Roman" w:hAnsi="Times New Roman" w:cs="Times New Roman"/>
          <w:i/>
          <w:iCs/>
          <w:color w:val="00A933"/>
        </w:rPr>
        <w:t>&gt;</w:t>
      </w:r>
    </w:p>
    <w:p w14:paraId="0090BCE9" w14:textId="7531F07D" w:rsidR="00BB3F87" w:rsidRPr="000532A9" w:rsidRDefault="00096766">
      <w:pPr>
        <w:pStyle w:val="Standard"/>
        <w:numPr>
          <w:ilvl w:val="0"/>
          <w:numId w:val="3"/>
        </w:numPr>
        <w:tabs>
          <w:tab w:val="left" w:pos="454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color w:val="000000"/>
        </w:rPr>
      </w:pPr>
      <w:r w:rsidRPr="000532A9">
        <w:rPr>
          <w:rFonts w:ascii="Times New Roman" w:hAnsi="Times New Roman" w:cs="Times New Roman"/>
          <w:b/>
          <w:bCs/>
          <w:color w:val="000000"/>
        </w:rPr>
        <w:t>ESTIMATIVA DE CUSTO TOTAL DA CONTRATAÇÃO</w:t>
      </w:r>
    </w:p>
    <w:p w14:paraId="0090BCEA" w14:textId="77777777" w:rsidR="00BB3F87" w:rsidRPr="000532A9" w:rsidRDefault="00096766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  <w:r w:rsidRPr="000532A9">
        <w:rPr>
          <w:rFonts w:ascii="Times New Roman" w:hAnsi="Times New Roman" w:cs="Times New Roman"/>
          <w:i/>
          <w:iCs/>
          <w:color w:val="00A933"/>
        </w:rPr>
        <w:t>&lt;Registro da estimativa do custo da contratação, considerando a Solução escolhida&gt;.</w:t>
      </w:r>
    </w:p>
    <w:p w14:paraId="0090BCEC" w14:textId="77777777" w:rsidR="00BB3F87" w:rsidRPr="000532A9" w:rsidRDefault="00096766">
      <w:pPr>
        <w:pStyle w:val="Standard"/>
        <w:numPr>
          <w:ilvl w:val="0"/>
          <w:numId w:val="3"/>
        </w:numPr>
        <w:tabs>
          <w:tab w:val="left" w:pos="454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color w:val="000000"/>
        </w:rPr>
      </w:pPr>
      <w:r w:rsidRPr="000532A9">
        <w:rPr>
          <w:rFonts w:ascii="Times New Roman" w:hAnsi="Times New Roman" w:cs="Times New Roman"/>
          <w:b/>
          <w:bCs/>
          <w:color w:val="000000"/>
        </w:rPr>
        <w:t>DECLARAÇÃO DE VIABILIDADE DA CONTRATAÇÃO</w:t>
      </w:r>
    </w:p>
    <w:p w14:paraId="0090BCED" w14:textId="77777777" w:rsidR="00BB3F87" w:rsidRPr="000532A9" w:rsidRDefault="00096766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  <w:r w:rsidRPr="000532A9">
        <w:rPr>
          <w:rFonts w:ascii="Times New Roman" w:hAnsi="Times New Roman" w:cs="Times New Roman"/>
          <w:i/>
          <w:iCs/>
          <w:color w:val="00A933"/>
        </w:rPr>
        <w:t>&lt;Declaração da viabilidade da contratação, contendo a justificativa da solução escolhida, demonstrando os benefícios a serem alcançados em termos de eficácia, eficiência, efetividade e economicidade&gt;.</w:t>
      </w:r>
    </w:p>
    <w:p w14:paraId="0090BCEE" w14:textId="77777777" w:rsidR="00BB3F87" w:rsidRPr="000532A9" w:rsidRDefault="00BB3F87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i/>
          <w:iCs/>
          <w:color w:val="00A933"/>
        </w:rPr>
      </w:pPr>
    </w:p>
    <w:p w14:paraId="0090BCEF" w14:textId="77777777" w:rsidR="00BB3F87" w:rsidRPr="000532A9" w:rsidRDefault="00096766">
      <w:pPr>
        <w:pStyle w:val="Standard"/>
        <w:numPr>
          <w:ilvl w:val="0"/>
          <w:numId w:val="3"/>
        </w:numPr>
        <w:tabs>
          <w:tab w:val="left" w:pos="454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color w:val="000000"/>
        </w:rPr>
      </w:pPr>
      <w:r w:rsidRPr="000532A9">
        <w:rPr>
          <w:rFonts w:ascii="Times New Roman" w:hAnsi="Times New Roman" w:cs="Times New Roman"/>
          <w:b/>
          <w:bCs/>
          <w:color w:val="000000"/>
        </w:rPr>
        <w:t>APROVAÇÃO e ASSINATURA</w:t>
      </w:r>
    </w:p>
    <w:p w14:paraId="0090BCF1" w14:textId="3E4F458E" w:rsidR="00BB3F87" w:rsidRPr="000532A9" w:rsidRDefault="005A34CC">
      <w:pPr>
        <w:pStyle w:val="Standard"/>
        <w:tabs>
          <w:tab w:val="left" w:pos="653"/>
        </w:tabs>
        <w:spacing w:before="57" w:after="57" w:line="360" w:lineRule="auto"/>
        <w:rPr>
          <w:rFonts w:ascii="Times New Roman" w:hAnsi="Times New Roman" w:cs="Times New Roman"/>
          <w:i/>
          <w:iCs/>
          <w:color w:val="00A933"/>
        </w:rPr>
      </w:pPr>
      <w:r>
        <w:rPr>
          <w:rFonts w:ascii="Times New Roman" w:hAnsi="Times New Roman" w:cs="Times New Roman"/>
          <w:i/>
          <w:iCs/>
          <w:color w:val="00A933"/>
        </w:rPr>
        <w:t>&lt;O</w:t>
      </w:r>
      <w:r w:rsidR="00096766" w:rsidRPr="000532A9">
        <w:rPr>
          <w:rFonts w:ascii="Times New Roman" w:hAnsi="Times New Roman" w:cs="Times New Roman"/>
          <w:i/>
          <w:iCs/>
          <w:color w:val="00A933"/>
        </w:rPr>
        <w:t xml:space="preserve"> Estudo Técnico Preliminar deverá ser aprovado e assinado pelos Integrantes Técnicos e Demandantes e pela autoridade máxima da área de TIC</w:t>
      </w:r>
      <w:r>
        <w:rPr>
          <w:rFonts w:ascii="Times New Roman" w:hAnsi="Times New Roman" w:cs="Times New Roman"/>
          <w:i/>
          <w:iCs/>
          <w:color w:val="00A933"/>
        </w:rPr>
        <w:t>&gt;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7"/>
        <w:gridCol w:w="753"/>
        <w:gridCol w:w="4476"/>
      </w:tblGrid>
      <w:tr w:rsidR="00BB3F87" w:rsidRPr="000532A9" w14:paraId="0090BCF8" w14:textId="77777777" w:rsidTr="00860F41">
        <w:trPr>
          <w:trHeight w:val="1356"/>
        </w:trPr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BCF2" w14:textId="77777777" w:rsidR="00BB3F87" w:rsidRPr="000532A9" w:rsidRDefault="00BB3F87">
            <w:pPr>
              <w:pStyle w:val="Standard"/>
              <w:snapToGrid w:val="0"/>
              <w:spacing w:before="40"/>
              <w:jc w:val="center"/>
              <w:rPr>
                <w:rFonts w:ascii="Times New Roman" w:hAnsi="Times New Roman" w:cs="Times New Roman"/>
              </w:rPr>
            </w:pPr>
          </w:p>
          <w:p w14:paraId="0090BCF3" w14:textId="77777777" w:rsidR="00BB3F87" w:rsidRPr="000532A9" w:rsidRDefault="00BB3F87">
            <w:pPr>
              <w:pStyle w:val="Standard"/>
              <w:snapToGrid w:val="0"/>
              <w:spacing w:before="40"/>
              <w:jc w:val="center"/>
              <w:rPr>
                <w:rFonts w:ascii="Times New Roman" w:hAnsi="Times New Roman" w:cs="Times New Roman"/>
                <w:b/>
                <w:i/>
                <w:iCs/>
                <w:color w:val="0000FF"/>
                <w:spacing w:val="30"/>
              </w:rPr>
            </w:pPr>
          </w:p>
          <w:p w14:paraId="0090BCF4" w14:textId="77777777" w:rsidR="00BB3F87" w:rsidRPr="000532A9" w:rsidRDefault="00BB3F87">
            <w:pPr>
              <w:pStyle w:val="Standard"/>
              <w:snapToGrid w:val="0"/>
              <w:spacing w:before="40"/>
              <w:jc w:val="center"/>
              <w:rPr>
                <w:rFonts w:ascii="Times New Roman" w:hAnsi="Times New Roman" w:cs="Times New Roman"/>
                <w:b/>
                <w:i/>
                <w:iCs/>
                <w:color w:val="0000FF"/>
                <w:spacing w:val="30"/>
              </w:rPr>
            </w:pPr>
          </w:p>
          <w:p w14:paraId="0090BCF5" w14:textId="77777777" w:rsidR="00BB3F87" w:rsidRPr="000532A9" w:rsidRDefault="00BB3F87">
            <w:pPr>
              <w:pStyle w:val="Standard"/>
              <w:snapToGrid w:val="0"/>
              <w:spacing w:before="40"/>
              <w:jc w:val="center"/>
              <w:rPr>
                <w:rFonts w:ascii="Times New Roman" w:hAnsi="Times New Roman" w:cs="Times New Roman"/>
                <w:b/>
                <w:i/>
                <w:iCs/>
                <w:color w:val="0000FF"/>
                <w:spacing w:val="3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BCF6" w14:textId="77777777" w:rsidR="00BB3F87" w:rsidRPr="000532A9" w:rsidRDefault="00BB3F87">
            <w:pPr>
              <w:pStyle w:val="Standard"/>
              <w:snapToGrid w:val="0"/>
              <w:spacing w:before="40"/>
              <w:jc w:val="center"/>
              <w:rPr>
                <w:rFonts w:ascii="Times New Roman" w:hAnsi="Times New Roman" w:cs="Times New Roman"/>
                <w:b/>
                <w:color w:val="FFFFFF"/>
                <w:spacing w:val="30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BCF7" w14:textId="77777777" w:rsidR="00BB3F87" w:rsidRPr="000532A9" w:rsidRDefault="00BB3F87">
            <w:pPr>
              <w:pStyle w:val="Standard"/>
              <w:snapToGrid w:val="0"/>
              <w:spacing w:before="40"/>
              <w:rPr>
                <w:rFonts w:ascii="Times New Roman" w:hAnsi="Times New Roman" w:cs="Times New Roman"/>
                <w:b/>
                <w:color w:val="FFFFFF"/>
                <w:spacing w:val="30"/>
              </w:rPr>
            </w:pPr>
          </w:p>
        </w:tc>
      </w:tr>
      <w:tr w:rsidR="00BB3F87" w:rsidRPr="000532A9" w14:paraId="0090BCFE" w14:textId="77777777" w:rsidTr="00860F41">
        <w:trPr>
          <w:trHeight w:val="129"/>
        </w:trPr>
        <w:tc>
          <w:tcPr>
            <w:tcW w:w="44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BCF9" w14:textId="77777777" w:rsidR="00BB3F87" w:rsidRPr="000532A9" w:rsidRDefault="00096766">
            <w:pPr>
              <w:pStyle w:val="TableContents"/>
              <w:jc w:val="center"/>
              <w:rPr>
                <w:rFonts w:ascii="Times New Roman" w:eastAsia="Microsoft YaHei" w:hAnsi="Times New Roman" w:cs="Times New Roman"/>
                <w:color w:val="00AE00"/>
              </w:rPr>
            </w:pPr>
            <w:r w:rsidRPr="000532A9">
              <w:rPr>
                <w:rFonts w:ascii="Times New Roman" w:eastAsia="Microsoft YaHei" w:hAnsi="Times New Roman" w:cs="Times New Roman"/>
                <w:color w:val="00AE00"/>
              </w:rPr>
              <w:t>(Nome) – (Matrícula)</w:t>
            </w:r>
          </w:p>
          <w:p w14:paraId="0090BCFA" w14:textId="77777777" w:rsidR="00BB3F87" w:rsidRPr="000532A9" w:rsidRDefault="00096766">
            <w:pPr>
              <w:pStyle w:val="TableContents"/>
              <w:jc w:val="center"/>
              <w:rPr>
                <w:rFonts w:ascii="Times New Roman" w:eastAsia="Microsoft YaHei" w:hAnsi="Times New Roman" w:cs="Times New Roman"/>
              </w:rPr>
            </w:pPr>
            <w:r w:rsidRPr="000532A9">
              <w:rPr>
                <w:rFonts w:ascii="Times New Roman" w:eastAsia="Microsoft YaHei" w:hAnsi="Times New Roman" w:cs="Times New Roman"/>
              </w:rPr>
              <w:t>Integrante Técnico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BCFB" w14:textId="77777777" w:rsidR="00BB3F87" w:rsidRPr="000532A9" w:rsidRDefault="00BB3F87">
            <w:pPr>
              <w:pStyle w:val="TableContents"/>
              <w:snapToGrid w:val="0"/>
              <w:jc w:val="center"/>
              <w:rPr>
                <w:rFonts w:ascii="Times New Roman" w:eastAsia="Microsoft YaHei" w:hAnsi="Times New Roman" w:cs="Times New Roman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BCFC" w14:textId="77777777" w:rsidR="00BB3F87" w:rsidRPr="000532A9" w:rsidRDefault="00096766">
            <w:pPr>
              <w:pStyle w:val="TableContents"/>
              <w:jc w:val="center"/>
              <w:rPr>
                <w:rFonts w:ascii="Times New Roman" w:eastAsia="Microsoft YaHei" w:hAnsi="Times New Roman" w:cs="Times New Roman"/>
                <w:color w:val="00AE00"/>
              </w:rPr>
            </w:pPr>
            <w:r w:rsidRPr="000532A9">
              <w:rPr>
                <w:rFonts w:ascii="Times New Roman" w:eastAsia="Microsoft YaHei" w:hAnsi="Times New Roman" w:cs="Times New Roman"/>
                <w:color w:val="00AE00"/>
              </w:rPr>
              <w:t>(Nome) – (Matrícula)</w:t>
            </w:r>
          </w:p>
          <w:p w14:paraId="0090BCFD" w14:textId="77777777" w:rsidR="00BB3F87" w:rsidRPr="000532A9" w:rsidRDefault="00096766">
            <w:pPr>
              <w:pStyle w:val="TableContents"/>
              <w:jc w:val="center"/>
              <w:rPr>
                <w:rFonts w:ascii="Times New Roman" w:eastAsia="Microsoft YaHei" w:hAnsi="Times New Roman" w:cs="Times New Roman"/>
              </w:rPr>
            </w:pPr>
            <w:r w:rsidRPr="000532A9">
              <w:rPr>
                <w:rFonts w:ascii="Times New Roman" w:eastAsia="Microsoft YaHei" w:hAnsi="Times New Roman" w:cs="Times New Roman"/>
              </w:rPr>
              <w:t>Integrante Requisitante</w:t>
            </w:r>
          </w:p>
        </w:tc>
      </w:tr>
      <w:tr w:rsidR="00BB3F87" w:rsidRPr="000532A9" w14:paraId="0090BD04" w14:textId="77777777" w:rsidTr="00860F41">
        <w:trPr>
          <w:trHeight w:val="1685"/>
        </w:trPr>
        <w:tc>
          <w:tcPr>
            <w:tcW w:w="9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BCFF" w14:textId="77777777" w:rsidR="00BB3F87" w:rsidRPr="000532A9" w:rsidRDefault="00BB3F87">
            <w:pPr>
              <w:pStyle w:val="TableContents"/>
              <w:snapToGrid w:val="0"/>
              <w:jc w:val="center"/>
              <w:rPr>
                <w:rFonts w:ascii="Times New Roman" w:eastAsia="Microsoft YaHei" w:hAnsi="Times New Roman" w:cs="Times New Roman"/>
              </w:rPr>
            </w:pPr>
          </w:p>
          <w:p w14:paraId="0090BD00" w14:textId="77777777" w:rsidR="00BB3F87" w:rsidRPr="000532A9" w:rsidRDefault="00BB3F87">
            <w:pPr>
              <w:pStyle w:val="TableContents"/>
              <w:jc w:val="center"/>
              <w:rPr>
                <w:rFonts w:ascii="Times New Roman" w:eastAsia="Microsoft YaHei" w:hAnsi="Times New Roman" w:cs="Times New Roman"/>
              </w:rPr>
            </w:pPr>
          </w:p>
          <w:p w14:paraId="0090BD01" w14:textId="77777777" w:rsidR="00BB3F87" w:rsidRPr="000532A9" w:rsidRDefault="00BB3F87">
            <w:pPr>
              <w:pStyle w:val="TableContents"/>
              <w:jc w:val="center"/>
              <w:rPr>
                <w:rFonts w:ascii="Times New Roman" w:eastAsia="Microsoft YaHei" w:hAnsi="Times New Roman" w:cs="Times New Roman"/>
              </w:rPr>
            </w:pPr>
          </w:p>
          <w:p w14:paraId="0090BD02" w14:textId="77777777" w:rsidR="00BB3F87" w:rsidRPr="000532A9" w:rsidRDefault="00BB3F87">
            <w:pPr>
              <w:pStyle w:val="TableContents"/>
              <w:jc w:val="center"/>
              <w:rPr>
                <w:rFonts w:ascii="Times New Roman" w:eastAsia="Microsoft YaHei" w:hAnsi="Times New Roman" w:cs="Times New Roman"/>
              </w:rPr>
            </w:pPr>
          </w:p>
          <w:p w14:paraId="0090BD03" w14:textId="77777777" w:rsidR="00BB3F87" w:rsidRPr="000532A9" w:rsidRDefault="00BB3F87">
            <w:pPr>
              <w:pStyle w:val="TableContents"/>
              <w:jc w:val="center"/>
              <w:rPr>
                <w:rFonts w:ascii="Times New Roman" w:eastAsia="Microsoft YaHei" w:hAnsi="Times New Roman" w:cs="Times New Roman"/>
              </w:rPr>
            </w:pPr>
          </w:p>
        </w:tc>
      </w:tr>
      <w:tr w:rsidR="00BB3F87" w:rsidRPr="000532A9" w14:paraId="0090BD0B" w14:textId="77777777" w:rsidTr="00860F41">
        <w:trPr>
          <w:trHeight w:val="677"/>
        </w:trPr>
        <w:tc>
          <w:tcPr>
            <w:tcW w:w="97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BD05" w14:textId="77777777" w:rsidR="00BB3F87" w:rsidRPr="000532A9" w:rsidRDefault="00096766">
            <w:pPr>
              <w:pStyle w:val="TableContents"/>
              <w:jc w:val="center"/>
              <w:rPr>
                <w:rFonts w:ascii="Times New Roman" w:eastAsia="Microsoft YaHei" w:hAnsi="Times New Roman" w:cs="Times New Roman"/>
                <w:color w:val="00AE00"/>
              </w:rPr>
            </w:pPr>
            <w:r w:rsidRPr="000532A9">
              <w:rPr>
                <w:rFonts w:ascii="Times New Roman" w:eastAsia="Microsoft YaHei" w:hAnsi="Times New Roman" w:cs="Times New Roman"/>
                <w:color w:val="00AE00"/>
              </w:rPr>
              <w:t>(Nome) – (Matrícula)</w:t>
            </w:r>
          </w:p>
          <w:p w14:paraId="0090BD06" w14:textId="77777777" w:rsidR="00BB3F87" w:rsidRPr="000532A9" w:rsidRDefault="00096766">
            <w:pPr>
              <w:pStyle w:val="TableContents"/>
              <w:jc w:val="center"/>
              <w:rPr>
                <w:rFonts w:ascii="Times New Roman" w:eastAsia="Microsoft YaHei" w:hAnsi="Times New Roman" w:cs="Times New Roman"/>
              </w:rPr>
            </w:pPr>
            <w:r w:rsidRPr="000532A9">
              <w:rPr>
                <w:rFonts w:ascii="Times New Roman" w:eastAsia="Microsoft YaHei" w:hAnsi="Times New Roman" w:cs="Times New Roman"/>
              </w:rPr>
              <w:t>Autoridade da Área de TIC</w:t>
            </w:r>
          </w:p>
          <w:p w14:paraId="0090BD0A" w14:textId="77777777" w:rsidR="00BB3F87" w:rsidRPr="000532A9" w:rsidRDefault="00BB3F87">
            <w:pPr>
              <w:pStyle w:val="TableContents"/>
              <w:snapToGrid w:val="0"/>
              <w:jc w:val="center"/>
              <w:rPr>
                <w:rFonts w:ascii="Times New Roman" w:eastAsia="Microsoft YaHei" w:hAnsi="Times New Roman" w:cs="Times New Roman"/>
              </w:rPr>
            </w:pPr>
          </w:p>
        </w:tc>
      </w:tr>
      <w:tr w:rsidR="00BB3F87" w:rsidRPr="000532A9" w14:paraId="0090BD0D" w14:textId="77777777" w:rsidTr="00860F41">
        <w:trPr>
          <w:trHeight w:val="77"/>
        </w:trPr>
        <w:tc>
          <w:tcPr>
            <w:tcW w:w="97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BD0C" w14:textId="77777777" w:rsidR="00BB3F87" w:rsidRPr="000532A9" w:rsidRDefault="0009676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532A9">
              <w:rPr>
                <w:rFonts w:ascii="Times New Roman" w:eastAsia="Microsoft YaHei" w:hAnsi="Times New Roman" w:cs="Times New Roman"/>
              </w:rPr>
              <w:t xml:space="preserve">Fortaleza, </w:t>
            </w:r>
            <w:r w:rsidRPr="000532A9">
              <w:rPr>
                <w:rFonts w:ascii="Times New Roman" w:hAnsi="Times New Roman" w:cs="Times New Roman"/>
                <w:color w:val="00AE00"/>
              </w:rPr>
              <w:t>(DD de MMMM de AAAA)</w:t>
            </w:r>
          </w:p>
        </w:tc>
      </w:tr>
    </w:tbl>
    <w:p w14:paraId="0090BD0E" w14:textId="77777777" w:rsidR="00BB3F87" w:rsidRPr="000532A9" w:rsidRDefault="00BB3F87">
      <w:pPr>
        <w:pStyle w:val="Standard"/>
        <w:rPr>
          <w:rFonts w:ascii="Times New Roman" w:hAnsi="Times New Roman" w:cs="Times New Roman"/>
        </w:rPr>
      </w:pPr>
    </w:p>
    <w:sectPr w:rsidR="00BB3F87" w:rsidRPr="000532A9">
      <w:pgSz w:w="11906" w:h="16838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E65E2" w14:textId="77777777" w:rsidR="00183CDD" w:rsidRDefault="00183CDD">
      <w:r>
        <w:separator/>
      </w:r>
    </w:p>
  </w:endnote>
  <w:endnote w:type="continuationSeparator" w:id="0">
    <w:p w14:paraId="6107B134" w14:textId="77777777" w:rsidR="00183CDD" w:rsidRDefault="0018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altName w:val="OpenSymbol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184C8" w14:textId="77777777" w:rsidR="00183CDD" w:rsidRDefault="00183CDD">
      <w:r>
        <w:rPr>
          <w:color w:val="000000"/>
        </w:rPr>
        <w:separator/>
      </w:r>
    </w:p>
  </w:footnote>
  <w:footnote w:type="continuationSeparator" w:id="0">
    <w:p w14:paraId="466590DC" w14:textId="77777777" w:rsidR="00183CDD" w:rsidRDefault="00183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0612"/>
    <w:multiLevelType w:val="multilevel"/>
    <w:tmpl w:val="43B6F7EA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OpenSymbol, 'Arial Unicode MS'"/>
        <w:sz w:val="26"/>
        <w:szCs w:val="26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Times New Roman" w:hAnsi="Times New Roman" w:cs="OpenSymbol, 'Arial Unicode MS'"/>
        <w:b/>
        <w:bCs/>
        <w:color w:val="000000"/>
        <w:sz w:val="26"/>
        <w:szCs w:val="26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  <w:sz w:val="26"/>
        <w:szCs w:val="26"/>
        <w:lang w:bidi="ar-SA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1EE61DF5"/>
    <w:multiLevelType w:val="multilevel"/>
    <w:tmpl w:val="D52EFDF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color w:val="00000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color w:val="00000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00000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color w:val="00000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color w:val="00000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color w:val="00000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color w:val="00000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color w:val="000000"/>
      </w:rPr>
    </w:lvl>
  </w:abstractNum>
  <w:abstractNum w:abstractNumId="2" w15:restartNumberingAfterBreak="0">
    <w:nsid w:val="267511FF"/>
    <w:multiLevelType w:val="multilevel"/>
    <w:tmpl w:val="18E0ADB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color w:val="00000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color w:val="00000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00000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color w:val="00000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color w:val="00000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color w:val="00000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color w:val="00000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color w:val="000000"/>
      </w:rPr>
    </w:lvl>
  </w:abstractNum>
  <w:abstractNum w:abstractNumId="3" w15:restartNumberingAfterBreak="0">
    <w:nsid w:val="3B6D7C77"/>
    <w:multiLevelType w:val="multilevel"/>
    <w:tmpl w:val="18C489B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/>
        <w:bCs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6"/>
        <w:szCs w:val="26"/>
        <w:lang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B7F08CD"/>
    <w:multiLevelType w:val="multilevel"/>
    <w:tmpl w:val="8AC8BA3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b/>
        <w:bCs/>
        <w:color w:val="00000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7EAA09C8"/>
    <w:multiLevelType w:val="multilevel"/>
    <w:tmpl w:val="D58C01B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color w:val="00000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color w:val="00000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00000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color w:val="00000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color w:val="00000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color w:val="00000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color w:val="00000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color w:val="000000"/>
      </w:rPr>
    </w:lvl>
  </w:abstractNum>
  <w:num w:numId="1" w16cid:durableId="156700409">
    <w:abstractNumId w:val="4"/>
  </w:num>
  <w:num w:numId="2" w16cid:durableId="1183864408">
    <w:abstractNumId w:val="0"/>
  </w:num>
  <w:num w:numId="3" w16cid:durableId="742334881">
    <w:abstractNumId w:val="3"/>
  </w:num>
  <w:num w:numId="4" w16cid:durableId="1556043397">
    <w:abstractNumId w:val="3"/>
    <w:lvlOverride w:ilvl="0">
      <w:startOverride w:val="1"/>
    </w:lvlOverride>
  </w:num>
  <w:num w:numId="5" w16cid:durableId="1588222547">
    <w:abstractNumId w:val="2"/>
  </w:num>
  <w:num w:numId="6" w16cid:durableId="1577980899">
    <w:abstractNumId w:val="5"/>
  </w:num>
  <w:num w:numId="7" w16cid:durableId="1113743142">
    <w:abstractNumId w:val="1"/>
  </w:num>
  <w:num w:numId="8" w16cid:durableId="181549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F87"/>
    <w:rsid w:val="000532A9"/>
    <w:rsid w:val="00096766"/>
    <w:rsid w:val="000E527C"/>
    <w:rsid w:val="00174643"/>
    <w:rsid w:val="00183CDD"/>
    <w:rsid w:val="00374CA3"/>
    <w:rsid w:val="00394933"/>
    <w:rsid w:val="004256F9"/>
    <w:rsid w:val="00586CE3"/>
    <w:rsid w:val="005A34CC"/>
    <w:rsid w:val="00602B72"/>
    <w:rsid w:val="0066152A"/>
    <w:rsid w:val="0069640A"/>
    <w:rsid w:val="00734834"/>
    <w:rsid w:val="00860F41"/>
    <w:rsid w:val="00872CE3"/>
    <w:rsid w:val="00960256"/>
    <w:rsid w:val="00966BC0"/>
    <w:rsid w:val="00A56A0E"/>
    <w:rsid w:val="00BB3F87"/>
    <w:rsid w:val="00C54562"/>
    <w:rsid w:val="00C61D18"/>
    <w:rsid w:val="00C620DE"/>
    <w:rsid w:val="00D472DE"/>
    <w:rsid w:val="00D67BCF"/>
    <w:rsid w:val="00E33F17"/>
    <w:rsid w:val="00EB2CFE"/>
    <w:rsid w:val="00E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BBC4"/>
  <w15:docId w15:val="{F1F496F4-F7FF-48CB-AFCB-BC82ABE4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2"/>
    <w:next w:val="Textbody"/>
    <w:uiPriority w:val="9"/>
    <w:qFormat/>
    <w:pPr>
      <w:tabs>
        <w:tab w:val="left" w:pos="432"/>
      </w:tabs>
      <w:ind w:left="432" w:hanging="432"/>
      <w:outlineLvl w:val="0"/>
    </w:pPr>
    <w:rPr>
      <w:rFonts w:ascii="Calibri" w:eastAsia="Calibri" w:hAnsi="Calibri" w:cs="Calibri"/>
      <w:b/>
      <w:bCs/>
      <w:color w:val="008000"/>
      <w:sz w:val="32"/>
      <w:szCs w:val="32"/>
    </w:rPr>
  </w:style>
  <w:style w:type="paragraph" w:styleId="Ttulo20">
    <w:name w:val="heading 2"/>
    <w:basedOn w:val="Ttulo2"/>
    <w:next w:val="Textbody"/>
    <w:uiPriority w:val="9"/>
    <w:semiHidden/>
    <w:unhideWhenUsed/>
    <w:qFormat/>
    <w:pPr>
      <w:tabs>
        <w:tab w:val="left" w:pos="576"/>
      </w:tabs>
      <w:ind w:left="576" w:hanging="151"/>
      <w:outlineLvl w:val="1"/>
    </w:pPr>
    <w:rPr>
      <w:rFonts w:ascii="Calibri" w:eastAsia="Calibri" w:hAnsi="Calibri" w:cs="Calibri"/>
      <w:b/>
      <w:bCs/>
      <w:iCs/>
      <w:color w:val="008000"/>
    </w:rPr>
  </w:style>
  <w:style w:type="paragraph" w:styleId="Ttulo3">
    <w:name w:val="heading 3"/>
    <w:basedOn w:val="Ttulo2"/>
    <w:next w:val="Textbody"/>
    <w:uiPriority w:val="9"/>
    <w:semiHidden/>
    <w:unhideWhenUsed/>
    <w:qFormat/>
    <w:pPr>
      <w:tabs>
        <w:tab w:val="left" w:pos="720"/>
      </w:tabs>
      <w:ind w:left="720" w:firstLine="74"/>
      <w:outlineLvl w:val="2"/>
    </w:pPr>
    <w:rPr>
      <w:rFonts w:ascii="Calibri" w:eastAsia="Calibri" w:hAnsi="Calibri" w:cs="Calibri"/>
      <w:b/>
      <w:bCs/>
      <w:sz w:val="24"/>
    </w:rPr>
  </w:style>
  <w:style w:type="paragraph" w:styleId="Ttulo4">
    <w:name w:val="heading 4"/>
    <w:basedOn w:val="Ttulo2"/>
    <w:next w:val="Textbody"/>
    <w:uiPriority w:val="9"/>
    <w:semiHidden/>
    <w:unhideWhenUsed/>
    <w:qFormat/>
    <w:pPr>
      <w:tabs>
        <w:tab w:val="left" w:pos="1728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Ttulo2"/>
    <w:next w:val="Textbody"/>
    <w:uiPriority w:val="9"/>
    <w:semiHidden/>
    <w:unhideWhenUsed/>
    <w:qFormat/>
    <w:pPr>
      <w:tabs>
        <w:tab w:val="left" w:pos="2016"/>
      </w:tabs>
      <w:ind w:left="1008" w:hanging="1008"/>
      <w:outlineLvl w:val="4"/>
    </w:pPr>
    <w:rPr>
      <w:b/>
      <w:bCs/>
      <w:sz w:val="24"/>
      <w:szCs w:val="24"/>
    </w:rPr>
  </w:style>
  <w:style w:type="paragraph" w:styleId="Ttulo6">
    <w:name w:val="heading 6"/>
    <w:basedOn w:val="Ttulo2"/>
    <w:next w:val="Textbody"/>
    <w:uiPriority w:val="9"/>
    <w:semiHidden/>
    <w:unhideWhenUsed/>
    <w:qFormat/>
    <w:pPr>
      <w:tabs>
        <w:tab w:val="left" w:pos="2304"/>
      </w:tabs>
      <w:ind w:left="1152" w:hanging="1152"/>
      <w:outlineLvl w:val="5"/>
    </w:pPr>
    <w:rPr>
      <w:b/>
      <w:bCs/>
      <w:sz w:val="21"/>
      <w:szCs w:val="21"/>
    </w:rPr>
  </w:style>
  <w:style w:type="paragraph" w:styleId="Ttulo7">
    <w:name w:val="heading 7"/>
    <w:basedOn w:val="Ttulo2"/>
    <w:next w:val="Textbody"/>
    <w:pPr>
      <w:tabs>
        <w:tab w:val="left" w:pos="2592"/>
      </w:tabs>
      <w:ind w:left="1296" w:hanging="1296"/>
      <w:outlineLvl w:val="6"/>
    </w:pPr>
    <w:rPr>
      <w:b/>
      <w:bCs/>
      <w:sz w:val="21"/>
      <w:szCs w:val="21"/>
    </w:rPr>
  </w:style>
  <w:style w:type="paragraph" w:styleId="Ttulo8">
    <w:name w:val="heading 8"/>
    <w:basedOn w:val="Ttulo2"/>
    <w:next w:val="Textbody"/>
    <w:pPr>
      <w:tabs>
        <w:tab w:val="left" w:pos="2880"/>
      </w:tabs>
      <w:ind w:left="1440" w:hanging="1440"/>
      <w:outlineLvl w:val="7"/>
    </w:pPr>
    <w:rPr>
      <w:b/>
      <w:bCs/>
      <w:sz w:val="21"/>
      <w:szCs w:val="21"/>
    </w:rPr>
  </w:style>
  <w:style w:type="paragraph" w:styleId="Ttulo9">
    <w:name w:val="heading 9"/>
    <w:basedOn w:val="Ttulo2"/>
    <w:next w:val="Textbody"/>
    <w:pPr>
      <w:tabs>
        <w:tab w:val="left" w:pos="3168"/>
      </w:tabs>
      <w:ind w:left="1584" w:hanging="1584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jc w:val="both"/>
    </w:pPr>
    <w:rPr>
      <w:rFonts w:ascii="Calibri" w:eastAsia="SimSun, 宋体" w:hAnsi="Calibr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2">
    <w:name w:val="Título2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50">
    <w:name w:val="Título5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40">
    <w:name w:val="Título4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30">
    <w:name w:val="Título3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ubttulo">
    <w:name w:val="Subtitle"/>
    <w:basedOn w:val="Ttulo2"/>
    <w:next w:val="Textbody"/>
    <w:uiPriority w:val="11"/>
    <w:qFormat/>
    <w:pPr>
      <w:jc w:val="center"/>
    </w:pPr>
    <w:rPr>
      <w:i/>
      <w:iCs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dodetabela">
    <w:name w:val="Conte?do de tabela"/>
    <w:basedOn w:val="Standard"/>
  </w:style>
  <w:style w:type="paragraph" w:customStyle="1" w:styleId="Ttulodetabela">
    <w:name w:val="T?tulo de tabela"/>
    <w:basedOn w:val="Contedodetabela"/>
    <w:pPr>
      <w:jc w:val="center"/>
    </w:pPr>
    <w:rPr>
      <w:b/>
      <w:bCs/>
    </w:rPr>
  </w:style>
  <w:style w:type="paragraph" w:customStyle="1" w:styleId="TextoProposta">
    <w:name w:val="_TextoProposta"/>
    <w:basedOn w:val="Standard"/>
    <w:pPr>
      <w:tabs>
        <w:tab w:val="left" w:pos="9066"/>
      </w:tabs>
      <w:spacing w:before="120"/>
      <w:ind w:left="2160"/>
    </w:pPr>
    <w:rPr>
      <w:rFonts w:ascii="Arial" w:eastAsia="Arial" w:hAnsi="Arial" w:cs="Arial"/>
      <w:color w:val="333333"/>
      <w:sz w:val="18"/>
      <w:szCs w:val="18"/>
    </w:rPr>
  </w:style>
  <w:style w:type="paragraph" w:customStyle="1" w:styleId="EstiloTextoProposta10ptAutomtica">
    <w:name w:val="Estilo _TextoProposta + 10 pt Automática"/>
    <w:basedOn w:val="TextoProposta"/>
    <w:pPr>
      <w:ind w:left="1701"/>
    </w:pPr>
    <w:rPr>
      <w:color w:val="000000"/>
      <w:sz w:val="20"/>
    </w:rPr>
  </w:style>
  <w:style w:type="paragraph" w:customStyle="1" w:styleId="Ttulodendicedeautoridades1">
    <w:name w:val="Título de índice de autoridades1"/>
    <w:basedOn w:val="Ttulo2"/>
    <w:pPr>
      <w:suppressLineNumbers/>
    </w:pPr>
    <w:rPr>
      <w:b/>
      <w:bCs/>
      <w:sz w:val="32"/>
      <w:szCs w:val="32"/>
    </w:rPr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o">
    <w:name w:val="texto"/>
    <w:pPr>
      <w:widowControl/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autoSpaceDE w:val="0"/>
      <w:spacing w:line="240" w:lineRule="atLeast"/>
      <w:ind w:left="170" w:hanging="170"/>
      <w:jc w:val="both"/>
    </w:pPr>
    <w:rPr>
      <w:rFonts w:eastAsia="Arial" w:cs="Times New Roman"/>
      <w:sz w:val="20"/>
      <w:szCs w:val="20"/>
      <w:lang w:bidi="ar-SA"/>
    </w:rPr>
  </w:style>
  <w:style w:type="paragraph" w:customStyle="1" w:styleId="Saudao1">
    <w:name w:val="Saudação1"/>
    <w:basedOn w:val="Standard"/>
    <w:pPr>
      <w:suppressLineNumbers/>
    </w:pPr>
  </w:style>
  <w:style w:type="paragraph" w:customStyle="1" w:styleId="Heading10">
    <w:name w:val="Heading 10"/>
    <w:basedOn w:val="Ttulo2"/>
    <w:next w:val="Textbody"/>
    <w:pPr>
      <w:numPr>
        <w:numId w:val="2"/>
      </w:numPr>
      <w:tabs>
        <w:tab w:val="left" w:pos="432"/>
      </w:tabs>
    </w:pPr>
    <w:rPr>
      <w:b/>
      <w:bCs/>
      <w:sz w:val="21"/>
      <w:szCs w:val="21"/>
    </w:r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dodetabela0">
    <w:name w:val="Conteúdo de tabela"/>
    <w:basedOn w:val="Standard"/>
    <w:pPr>
      <w:suppressLineNumbers/>
    </w:pPr>
  </w:style>
  <w:style w:type="paragraph" w:styleId="NormalWeb">
    <w:name w:val="Normal (Web)"/>
    <w:basedOn w:val="Standard"/>
    <w:pPr>
      <w:widowControl/>
      <w:suppressAutoHyphens w:val="0"/>
      <w:spacing w:before="100" w:after="119"/>
      <w:jc w:val="left"/>
    </w:pPr>
    <w:rPr>
      <w:rFonts w:ascii="Times New Roman" w:eastAsia="Times New Roman" w:hAnsi="Times New Roman" w:cs="Times New Roman"/>
      <w:lang w:bidi="ar-SA"/>
    </w:rPr>
  </w:style>
  <w:style w:type="paragraph" w:customStyle="1" w:styleId="western">
    <w:name w:val="western"/>
    <w:basedOn w:val="Standard"/>
    <w:pPr>
      <w:widowControl/>
      <w:suppressAutoHyphens w:val="0"/>
      <w:spacing w:before="100" w:after="119"/>
    </w:pPr>
    <w:rPr>
      <w:rFonts w:eastAsia="Times New Roman" w:cs="Calibri"/>
      <w:lang w:bidi="ar-SA"/>
    </w:rPr>
  </w:style>
  <w:style w:type="paragraph" w:customStyle="1" w:styleId="western1">
    <w:name w:val="western1"/>
    <w:basedOn w:val="Standard"/>
    <w:pPr>
      <w:widowControl/>
      <w:suppressAutoHyphens w:val="0"/>
      <w:spacing w:before="100"/>
    </w:pPr>
    <w:rPr>
      <w:rFonts w:eastAsia="Times New Roman" w:cs="Calibri"/>
      <w:lang w:bidi="ar-SA"/>
    </w:rPr>
  </w:style>
  <w:style w:type="paragraph" w:styleId="Citao">
    <w:name w:val="Quote"/>
    <w:basedOn w:val="Standard"/>
    <w:next w:val="Standard"/>
    <w:rPr>
      <w:i/>
      <w:iCs/>
      <w:color w:val="000000"/>
      <w:szCs w:val="21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4"/>
    </w:rPr>
  </w:style>
  <w:style w:type="character" w:customStyle="1" w:styleId="WW8Num1z0">
    <w:name w:val="WW8Num1z0"/>
    <w:rPr>
      <w:b/>
      <w:bCs/>
      <w:color w:val="000000"/>
    </w:rPr>
  </w:style>
  <w:style w:type="character" w:customStyle="1" w:styleId="WW8Num2z0">
    <w:name w:val="WW8Num2z0"/>
    <w:rPr>
      <w:rFonts w:ascii="Times New Roman" w:eastAsia="Times New Roman" w:hAnsi="Times New Roman" w:cs="OpenSymbol, 'Arial Unicode MS'"/>
      <w:sz w:val="26"/>
      <w:szCs w:val="26"/>
    </w:rPr>
  </w:style>
  <w:style w:type="character" w:customStyle="1" w:styleId="WW8Num2z1">
    <w:name w:val="WW8Num2z1"/>
    <w:rPr>
      <w:rFonts w:ascii="Times New Roman" w:eastAsia="Times New Roman" w:hAnsi="Times New Roman" w:cs="OpenSymbol, 'Arial Unicode MS'"/>
      <w:b/>
      <w:bCs/>
      <w:color w:val="000000"/>
      <w:sz w:val="26"/>
      <w:szCs w:val="26"/>
    </w:rPr>
  </w:style>
  <w:style w:type="character" w:customStyle="1" w:styleId="WW8Num2z2">
    <w:name w:val="WW8Num2z2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character" w:customStyle="1" w:styleId="WW8Num3z0">
    <w:name w:val="WW8Num3z0"/>
    <w:rPr>
      <w:rFonts w:eastAsia="Times New Roman"/>
      <w:b/>
      <w:bCs/>
      <w:color w:val="000000"/>
    </w:rPr>
  </w:style>
  <w:style w:type="character" w:customStyle="1" w:styleId="WW8Num3z1">
    <w:name w:val="WW8Num3z1"/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character" w:customStyle="1" w:styleId="WW8Num3z2">
    <w:name w:val="WW8Num3z2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4z0">
    <w:name w:val="WW8Num4z0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WW8Num5z0">
    <w:name w:val="WW8Num5z0"/>
    <w:rPr>
      <w:b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  <w:rPr>
      <w:b w:val="0"/>
      <w:bCs w:val="0"/>
      <w:color w:val="000000"/>
    </w:rPr>
  </w:style>
  <w:style w:type="character" w:customStyle="1" w:styleId="RTFNum21">
    <w:name w:val="RTF_Num 2 1"/>
    <w:rPr>
      <w:rFonts w:eastAsia="Verdana"/>
    </w:rPr>
  </w:style>
  <w:style w:type="character" w:customStyle="1" w:styleId="RTFNum22">
    <w:name w:val="RTF_Num 2 2"/>
    <w:rPr>
      <w:rFonts w:eastAsia="Verdana"/>
    </w:rPr>
  </w:style>
  <w:style w:type="character" w:customStyle="1" w:styleId="RTFNum23">
    <w:name w:val="RTF_Num 2 3"/>
    <w:rPr>
      <w:rFonts w:eastAsia="Verdana"/>
    </w:rPr>
  </w:style>
  <w:style w:type="character" w:customStyle="1" w:styleId="RTFNum24">
    <w:name w:val="RTF_Num 2 4"/>
    <w:rPr>
      <w:rFonts w:eastAsia="Verdana"/>
    </w:rPr>
  </w:style>
  <w:style w:type="character" w:customStyle="1" w:styleId="RTFNum25">
    <w:name w:val="RTF_Num 2 5"/>
    <w:rPr>
      <w:rFonts w:eastAsia="Verdana"/>
    </w:rPr>
  </w:style>
  <w:style w:type="character" w:customStyle="1" w:styleId="RTFNum26">
    <w:name w:val="RTF_Num 2 6"/>
    <w:rPr>
      <w:rFonts w:eastAsia="Verdana"/>
    </w:rPr>
  </w:style>
  <w:style w:type="character" w:customStyle="1" w:styleId="RTFNum27">
    <w:name w:val="RTF_Num 2 7"/>
    <w:rPr>
      <w:rFonts w:eastAsia="Verdana"/>
    </w:rPr>
  </w:style>
  <w:style w:type="character" w:customStyle="1" w:styleId="RTFNum28">
    <w:name w:val="RTF_Num 2 8"/>
    <w:rPr>
      <w:rFonts w:eastAsia="Verdana"/>
    </w:rPr>
  </w:style>
  <w:style w:type="character" w:customStyle="1" w:styleId="RTFNum29">
    <w:name w:val="RTF_Num 2 9"/>
    <w:rPr>
      <w:rFonts w:eastAsia="Verdana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WW8Num6z0">
    <w:name w:val="WW8Num6z0"/>
    <w:rPr>
      <w:rFonts w:ascii="Verdana" w:eastAsia="Verdana" w:hAnsi="Verdana" w:cs="Verdana"/>
    </w:rPr>
  </w:style>
  <w:style w:type="character" w:customStyle="1" w:styleId="CitaoChar">
    <w:name w:val="Citação Char"/>
    <w:basedOn w:val="Fontepargpadro1"/>
    <w:rPr>
      <w:rFonts w:ascii="Calibri" w:eastAsia="SimSun, 宋体" w:hAnsi="Calibri" w:cs="Mangal"/>
      <w:i/>
      <w:iCs/>
      <w:color w:val="000000"/>
      <w:kern w:val="3"/>
      <w:sz w:val="24"/>
      <w:szCs w:val="21"/>
      <w:lang w:eastAsia="zh-CN" w:bidi="hi-IN"/>
    </w:rPr>
  </w:style>
  <w:style w:type="character" w:customStyle="1" w:styleId="TextodebaloChar">
    <w:name w:val="Texto de balão Char"/>
    <w:basedOn w:val="Fontepargpadro1"/>
    <w:rPr>
      <w:rFonts w:ascii="Tahoma" w:eastAsia="SimSun, 宋体" w:hAnsi="Tahoma" w:cs="Mangal"/>
      <w:kern w:val="3"/>
      <w:sz w:val="16"/>
      <w:szCs w:val="14"/>
      <w:lang w:eastAsia="zh-CN" w:bidi="hi-IN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paragraph" w:styleId="PargrafodaLista">
    <w:name w:val="List Paragraph"/>
    <w:basedOn w:val="Normal"/>
    <w:uiPriority w:val="34"/>
    <w:qFormat/>
    <w:rsid w:val="00EB2CFE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Stieltjes</dc:creator>
  <cp:lastModifiedBy>Alexandre Sucupira</cp:lastModifiedBy>
  <cp:revision>17</cp:revision>
  <cp:lastPrinted>2011-10-18T15:44:00Z</cp:lastPrinted>
  <dcterms:created xsi:type="dcterms:W3CDTF">2023-02-03T15:35:00Z</dcterms:created>
  <dcterms:modified xsi:type="dcterms:W3CDTF">2023-12-18T18:11:00Z</dcterms:modified>
</cp:coreProperties>
</file>