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16E0" w14:textId="6B9A9AF0" w:rsidR="008460D5" w:rsidRPr="00786A36" w:rsidRDefault="00AD7114">
      <w:pPr>
        <w:pStyle w:val="NormalWeb"/>
        <w:spacing w:after="0"/>
        <w:jc w:val="center"/>
        <w:rPr>
          <w:b/>
          <w:bCs/>
        </w:rPr>
      </w:pPr>
      <w:r w:rsidRPr="00786A36">
        <w:rPr>
          <w:b/>
          <w:bCs/>
          <w:noProof/>
        </w:rPr>
        <w:drawing>
          <wp:inline distT="0" distB="0" distL="0" distR="0" wp14:anchorId="499C68CF" wp14:editId="0990712A">
            <wp:extent cx="609600" cy="8094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010" cy="839225"/>
                    </a:xfrm>
                    <a:prstGeom prst="rect">
                      <a:avLst/>
                    </a:prstGeom>
                    <a:noFill/>
                    <a:ln>
                      <a:noFill/>
                    </a:ln>
                  </pic:spPr>
                </pic:pic>
              </a:graphicData>
            </a:graphic>
          </wp:inline>
        </w:drawing>
      </w:r>
    </w:p>
    <w:p w14:paraId="49BD6EC3" w14:textId="77777777" w:rsidR="008460D5" w:rsidRPr="00786A36" w:rsidRDefault="00000000">
      <w:pPr>
        <w:pStyle w:val="NormalWeb"/>
        <w:spacing w:after="0"/>
        <w:jc w:val="center"/>
        <w:rPr>
          <w:b/>
          <w:bCs/>
          <w:sz w:val="26"/>
          <w:szCs w:val="26"/>
        </w:rPr>
      </w:pPr>
      <w:r w:rsidRPr="00786A36">
        <w:rPr>
          <w:b/>
          <w:bCs/>
          <w:sz w:val="26"/>
          <w:szCs w:val="26"/>
        </w:rPr>
        <w:t>ESTADO DO CEARÁ</w:t>
      </w:r>
    </w:p>
    <w:p w14:paraId="034F0217" w14:textId="77777777" w:rsidR="008460D5" w:rsidRPr="00786A36" w:rsidRDefault="00000000">
      <w:pPr>
        <w:pStyle w:val="NormalWeb"/>
        <w:spacing w:after="0"/>
        <w:jc w:val="center"/>
        <w:rPr>
          <w:b/>
          <w:bCs/>
          <w:sz w:val="26"/>
          <w:szCs w:val="26"/>
        </w:rPr>
      </w:pPr>
      <w:r w:rsidRPr="00786A36">
        <w:rPr>
          <w:b/>
          <w:bCs/>
          <w:sz w:val="26"/>
          <w:szCs w:val="26"/>
        </w:rPr>
        <w:t>PODER JUDICIÁRIO</w:t>
      </w:r>
    </w:p>
    <w:p w14:paraId="090FD844" w14:textId="77777777" w:rsidR="008460D5" w:rsidRPr="00786A36" w:rsidRDefault="00000000">
      <w:pPr>
        <w:pStyle w:val="NormalWeb"/>
        <w:spacing w:after="0"/>
        <w:jc w:val="center"/>
        <w:rPr>
          <w:b/>
          <w:bCs/>
          <w:sz w:val="26"/>
          <w:szCs w:val="26"/>
        </w:rPr>
      </w:pPr>
      <w:r w:rsidRPr="00786A36">
        <w:rPr>
          <w:b/>
          <w:bCs/>
          <w:sz w:val="26"/>
          <w:szCs w:val="26"/>
        </w:rPr>
        <w:t>SECRETARIA DE TECNOLOGIA DA INFORMAÇÃO</w:t>
      </w:r>
    </w:p>
    <w:p w14:paraId="3FE86D1E" w14:textId="77777777" w:rsidR="008460D5" w:rsidRPr="00786A36" w:rsidRDefault="008460D5">
      <w:pPr>
        <w:pStyle w:val="NormalWeb"/>
        <w:spacing w:after="0"/>
        <w:jc w:val="center"/>
        <w:rPr>
          <w:sz w:val="26"/>
          <w:szCs w:val="26"/>
        </w:rPr>
      </w:pPr>
    </w:p>
    <w:p w14:paraId="52AEDC26" w14:textId="77777777" w:rsidR="008460D5" w:rsidRPr="00786A36" w:rsidRDefault="008460D5">
      <w:pPr>
        <w:pStyle w:val="NormalWeb"/>
        <w:spacing w:after="0"/>
        <w:jc w:val="center"/>
        <w:rPr>
          <w:sz w:val="26"/>
          <w:szCs w:val="26"/>
        </w:rPr>
      </w:pPr>
    </w:p>
    <w:p w14:paraId="19407A92" w14:textId="77777777" w:rsidR="008460D5" w:rsidRPr="00786A36" w:rsidRDefault="00000000">
      <w:pPr>
        <w:pStyle w:val="NormalWeb"/>
        <w:jc w:val="center"/>
        <w:rPr>
          <w:b/>
          <w:bCs/>
          <w:sz w:val="26"/>
          <w:szCs w:val="26"/>
        </w:rPr>
      </w:pPr>
      <w:r w:rsidRPr="00786A36">
        <w:rPr>
          <w:b/>
          <w:bCs/>
          <w:sz w:val="26"/>
          <w:szCs w:val="26"/>
        </w:rPr>
        <w:t>DOCUMENTO DE OFICIALIZAÇÃO DE DEMANDA – DOD</w:t>
      </w:r>
    </w:p>
    <w:p w14:paraId="59AAE191" w14:textId="77777777" w:rsidR="008460D5" w:rsidRPr="00786A36" w:rsidRDefault="008460D5">
      <w:pPr>
        <w:pStyle w:val="NormalWeb"/>
        <w:jc w:val="center"/>
        <w:rPr>
          <w:b/>
          <w:bCs/>
        </w:rPr>
      </w:pPr>
    </w:p>
    <w:p w14:paraId="79EBEBDB" w14:textId="218D1E19" w:rsidR="00C1241A" w:rsidRPr="00321AD1" w:rsidRDefault="00C1241A" w:rsidP="00C1241A">
      <w:pPr>
        <w:pStyle w:val="NormalWeb"/>
        <w:spacing w:after="0"/>
        <w:jc w:val="right"/>
        <w:rPr>
          <w:b/>
          <w:bCs/>
        </w:rPr>
      </w:pPr>
      <w:r w:rsidRPr="00321AD1">
        <w:rPr>
          <w:b/>
          <w:bCs/>
        </w:rPr>
        <w:t>AQSETIN</w:t>
      </w:r>
      <w:r w:rsidR="00321AD1">
        <w:rPr>
          <w:b/>
          <w:bCs/>
        </w:rPr>
        <w:t>2023005</w:t>
      </w:r>
      <w:r w:rsidRPr="00321AD1">
        <w:rPr>
          <w:b/>
          <w:bCs/>
        </w:rPr>
        <w:t xml:space="preserve"> – </w:t>
      </w:r>
      <w:r w:rsidR="00B53EDF">
        <w:rPr>
          <w:b/>
          <w:bCs/>
        </w:rPr>
        <w:t>Solução de C</w:t>
      </w:r>
      <w:r w:rsidR="00321AD1">
        <w:rPr>
          <w:b/>
          <w:bCs/>
        </w:rPr>
        <w:t>ontinuidade do Acesso à Internet</w:t>
      </w:r>
    </w:p>
    <w:p w14:paraId="0B87B1BC" w14:textId="77777777" w:rsidR="008460D5" w:rsidRPr="00786A36" w:rsidRDefault="008460D5">
      <w:pPr>
        <w:pStyle w:val="Standard"/>
        <w:rPr>
          <w:rFonts w:ascii="Times New Roman" w:hAnsi="Times New Roman" w:cs="Times New Roman"/>
          <w:b/>
          <w:bCs/>
          <w:color w:val="000000"/>
        </w:rPr>
      </w:pPr>
    </w:p>
    <w:p w14:paraId="6FBA2ECB" w14:textId="77777777" w:rsidR="008460D5" w:rsidRPr="00786A36" w:rsidRDefault="00000000">
      <w:pPr>
        <w:pStyle w:val="Standard"/>
        <w:numPr>
          <w:ilvl w:val="0"/>
          <w:numId w:val="8"/>
        </w:numPr>
        <w:tabs>
          <w:tab w:val="left" w:pos="454"/>
        </w:tabs>
        <w:spacing w:line="360" w:lineRule="auto"/>
        <w:rPr>
          <w:rFonts w:ascii="Times New Roman" w:hAnsi="Times New Roman" w:cs="Times New Roman"/>
          <w:b/>
          <w:bCs/>
          <w:color w:val="000000"/>
        </w:rPr>
      </w:pPr>
      <w:r w:rsidRPr="00786A36">
        <w:rPr>
          <w:rFonts w:ascii="Times New Roman" w:hAnsi="Times New Roman" w:cs="Times New Roman"/>
          <w:b/>
          <w:bCs/>
          <w:color w:val="000000"/>
        </w:rPr>
        <w:t>INTRODUÇÃO</w:t>
      </w:r>
    </w:p>
    <w:p w14:paraId="54A2161C" w14:textId="7EBDD58E" w:rsidR="008460D5" w:rsidRPr="00786A36" w:rsidRDefault="00000000">
      <w:pPr>
        <w:pStyle w:val="Standard"/>
        <w:tabs>
          <w:tab w:val="left" w:pos="653"/>
        </w:tabs>
        <w:spacing w:before="57" w:after="57" w:line="360" w:lineRule="auto"/>
        <w:ind w:firstLine="1134"/>
        <w:rPr>
          <w:rFonts w:ascii="Times New Roman" w:hAnsi="Times New Roman" w:cs="Times New Roman"/>
        </w:rPr>
      </w:pPr>
      <w:r w:rsidRPr="00786A36">
        <w:rPr>
          <w:rFonts w:ascii="Times New Roman" w:hAnsi="Times New Roman" w:cs="Times New Roman"/>
        </w:rPr>
        <w:t>Este documento tem como finalidade formalizar o início do processo de planejamento da contratação de</w:t>
      </w:r>
      <w:r w:rsidR="00321AD1">
        <w:rPr>
          <w:rFonts w:ascii="Times New Roman" w:hAnsi="Times New Roman" w:cs="Times New Roman"/>
        </w:rPr>
        <w:t xml:space="preserve"> </w:t>
      </w:r>
      <w:r w:rsidR="00B53EDF">
        <w:rPr>
          <w:rFonts w:ascii="Times New Roman" w:hAnsi="Times New Roman" w:cs="Times New Roman"/>
        </w:rPr>
        <w:t>S</w:t>
      </w:r>
      <w:r w:rsidR="00321AD1">
        <w:rPr>
          <w:rFonts w:ascii="Times New Roman" w:hAnsi="Times New Roman" w:cs="Times New Roman"/>
        </w:rPr>
        <w:t xml:space="preserve">olução de </w:t>
      </w:r>
      <w:r w:rsidR="00321AD1" w:rsidRPr="00321AD1">
        <w:rPr>
          <w:rFonts w:ascii="Times New Roman" w:hAnsi="Times New Roman" w:cs="Times New Roman"/>
        </w:rPr>
        <w:t>Continuidade do Acesso à Internet</w:t>
      </w:r>
      <w:r w:rsidRPr="00786A36">
        <w:rPr>
          <w:rFonts w:ascii="Times New Roman" w:hAnsi="Times New Roman" w:cs="Times New Roman"/>
          <w:spacing w:val="1"/>
        </w:rPr>
        <w:t>,</w:t>
      </w:r>
      <w:r w:rsidRPr="00786A36">
        <w:rPr>
          <w:rFonts w:ascii="Times New Roman" w:hAnsi="Times New Roman" w:cs="Times New Roman"/>
        </w:rPr>
        <w:t xml:space="preserve"> vincular as necessidades da contratação desejada aos objetivos estratégicos de TI e às necessidades corporativas da instituição, garantindo alinhamento ao Plano Estratégico Institucional e ao Painel de Contribuição da TI, indicar a fonte de recursos para a contratação e indicar os integrantes da Equipe de Planejamento da Contratação.</w:t>
      </w:r>
    </w:p>
    <w:tbl>
      <w:tblPr>
        <w:tblW w:w="9921" w:type="dxa"/>
        <w:tblLayout w:type="fixed"/>
        <w:tblCellMar>
          <w:left w:w="10" w:type="dxa"/>
          <w:right w:w="10" w:type="dxa"/>
        </w:tblCellMar>
        <w:tblLook w:val="0000" w:firstRow="0" w:lastRow="0" w:firstColumn="0" w:lastColumn="0" w:noHBand="0" w:noVBand="0"/>
      </w:tblPr>
      <w:tblGrid>
        <w:gridCol w:w="9921"/>
      </w:tblGrid>
      <w:tr w:rsidR="008460D5" w:rsidRPr="00786A36" w14:paraId="6C53A733" w14:textId="77777777">
        <w:tc>
          <w:tcPr>
            <w:tcW w:w="9921"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vAlign w:val="center"/>
          </w:tcPr>
          <w:p w14:paraId="000C20D1" w14:textId="77777777" w:rsidR="008460D5" w:rsidRPr="00786A36" w:rsidRDefault="00000000">
            <w:pPr>
              <w:pStyle w:val="TableContents"/>
              <w:jc w:val="center"/>
              <w:rPr>
                <w:rFonts w:ascii="Times New Roman" w:hAnsi="Times New Roman" w:cs="Times New Roman"/>
                <w:b/>
                <w:bCs/>
              </w:rPr>
            </w:pPr>
            <w:r w:rsidRPr="00786A36">
              <w:rPr>
                <w:rFonts w:ascii="Times New Roman" w:hAnsi="Times New Roman" w:cs="Times New Roman"/>
                <w:b/>
                <w:bCs/>
              </w:rPr>
              <w:t>PREENCHIMENTO PELA ÁREA DEMANDANTE</w:t>
            </w:r>
          </w:p>
        </w:tc>
      </w:tr>
    </w:tbl>
    <w:p w14:paraId="661170E8" w14:textId="77777777" w:rsidR="008460D5" w:rsidRPr="00786A36" w:rsidRDefault="00000000">
      <w:pPr>
        <w:pStyle w:val="Standard"/>
        <w:numPr>
          <w:ilvl w:val="0"/>
          <w:numId w:val="7"/>
        </w:numPr>
        <w:tabs>
          <w:tab w:val="left" w:pos="454"/>
        </w:tabs>
        <w:spacing w:line="360" w:lineRule="auto"/>
        <w:rPr>
          <w:rFonts w:ascii="Times New Roman" w:hAnsi="Times New Roman" w:cs="Times New Roman"/>
          <w:b/>
          <w:bCs/>
          <w:color w:val="000000"/>
        </w:rPr>
      </w:pPr>
      <w:r w:rsidRPr="00786A36">
        <w:rPr>
          <w:rFonts w:ascii="Times New Roman" w:hAnsi="Times New Roman" w:cs="Times New Roman"/>
          <w:b/>
          <w:bCs/>
          <w:color w:val="000000"/>
        </w:rPr>
        <w:t>IDENTIFICAÇÃO DA ÁREA DEMANDANTE</w:t>
      </w:r>
    </w:p>
    <w:p w14:paraId="223B1587" w14:textId="69D879F3" w:rsidR="008460D5" w:rsidRPr="00786A36" w:rsidRDefault="00000000">
      <w:pPr>
        <w:pStyle w:val="Standard"/>
        <w:tabs>
          <w:tab w:val="left" w:pos="653"/>
        </w:tabs>
        <w:spacing w:before="57" w:after="57" w:line="360" w:lineRule="auto"/>
        <w:rPr>
          <w:rFonts w:ascii="Times New Roman" w:hAnsi="Times New Roman" w:cs="Times New Roman"/>
        </w:rPr>
      </w:pPr>
      <w:r w:rsidRPr="00786A36">
        <w:rPr>
          <w:rFonts w:ascii="Times New Roman" w:hAnsi="Times New Roman" w:cs="Times New Roman"/>
          <w:b/>
        </w:rPr>
        <w:t xml:space="preserve">Área </w:t>
      </w:r>
      <w:r w:rsidR="00505D2B" w:rsidRPr="00786A36">
        <w:rPr>
          <w:rFonts w:ascii="Times New Roman" w:hAnsi="Times New Roman" w:cs="Times New Roman"/>
          <w:b/>
        </w:rPr>
        <w:t>Demandante</w:t>
      </w:r>
      <w:r w:rsidRPr="00786A36">
        <w:rPr>
          <w:rFonts w:ascii="Times New Roman" w:hAnsi="Times New Roman" w:cs="Times New Roman"/>
          <w:b/>
        </w:rPr>
        <w:t xml:space="preserve">: </w:t>
      </w:r>
      <w:r w:rsidR="008C6DFA">
        <w:rPr>
          <w:rFonts w:ascii="Times New Roman" w:hAnsi="Times New Roman" w:cs="Times New Roman"/>
          <w:color w:val="000000"/>
        </w:rPr>
        <w:t>Gerência de Infraestrutura de TI</w:t>
      </w:r>
    </w:p>
    <w:p w14:paraId="4FB5A46C" w14:textId="4E897EA2" w:rsidR="008460D5" w:rsidRPr="008C6DFA" w:rsidRDefault="00000000">
      <w:pPr>
        <w:pStyle w:val="Standard"/>
        <w:tabs>
          <w:tab w:val="left" w:pos="653"/>
        </w:tabs>
        <w:spacing w:before="57" w:after="57" w:line="360" w:lineRule="auto"/>
        <w:rPr>
          <w:rFonts w:ascii="Times New Roman" w:hAnsi="Times New Roman" w:cs="Times New Roman"/>
        </w:rPr>
      </w:pPr>
      <w:r w:rsidRPr="00786A36">
        <w:rPr>
          <w:rFonts w:ascii="Times New Roman" w:hAnsi="Times New Roman" w:cs="Times New Roman"/>
          <w:b/>
        </w:rPr>
        <w:t>Nome d</w:t>
      </w:r>
      <w:r w:rsidR="008C6DFA">
        <w:rPr>
          <w:rFonts w:ascii="Times New Roman" w:hAnsi="Times New Roman" w:cs="Times New Roman"/>
          <w:b/>
        </w:rPr>
        <w:t>a</w:t>
      </w:r>
      <w:r w:rsidRPr="00786A36">
        <w:rPr>
          <w:rFonts w:ascii="Times New Roman" w:hAnsi="Times New Roman" w:cs="Times New Roman"/>
          <w:b/>
        </w:rPr>
        <w:t xml:space="preserve"> Aquisição:</w:t>
      </w:r>
      <w:r w:rsidRPr="00786A36">
        <w:rPr>
          <w:rFonts w:ascii="Times New Roman" w:hAnsi="Times New Roman" w:cs="Times New Roman"/>
          <w:color w:val="CE181E"/>
        </w:rPr>
        <w:t xml:space="preserve"> </w:t>
      </w:r>
      <w:r w:rsidR="008C6DFA">
        <w:rPr>
          <w:rFonts w:ascii="Times New Roman" w:hAnsi="Times New Roman" w:cs="Times New Roman"/>
        </w:rPr>
        <w:t xml:space="preserve">Solução de </w:t>
      </w:r>
      <w:r w:rsidR="00B53EDF">
        <w:rPr>
          <w:rFonts w:ascii="Times New Roman" w:hAnsi="Times New Roman" w:cs="Times New Roman"/>
        </w:rPr>
        <w:t>C</w:t>
      </w:r>
      <w:r w:rsidR="008C6DFA">
        <w:rPr>
          <w:rFonts w:ascii="Times New Roman" w:hAnsi="Times New Roman" w:cs="Times New Roman"/>
        </w:rPr>
        <w:t xml:space="preserve">ontinuidade do </w:t>
      </w:r>
      <w:r w:rsidR="00B53EDF">
        <w:rPr>
          <w:rFonts w:ascii="Times New Roman" w:hAnsi="Times New Roman" w:cs="Times New Roman"/>
        </w:rPr>
        <w:t>A</w:t>
      </w:r>
      <w:r w:rsidR="008C6DFA">
        <w:rPr>
          <w:rFonts w:ascii="Times New Roman" w:hAnsi="Times New Roman" w:cs="Times New Roman"/>
        </w:rPr>
        <w:t>cesso à Internet</w:t>
      </w:r>
    </w:p>
    <w:p w14:paraId="0671AEE9" w14:textId="20557BEA" w:rsidR="008460D5" w:rsidRPr="00786A36" w:rsidRDefault="00000000">
      <w:pPr>
        <w:pStyle w:val="Standard"/>
        <w:tabs>
          <w:tab w:val="left" w:pos="653"/>
        </w:tabs>
        <w:spacing w:before="57" w:after="57" w:line="360" w:lineRule="auto"/>
        <w:rPr>
          <w:rFonts w:ascii="Times New Roman" w:hAnsi="Times New Roman" w:cs="Times New Roman"/>
        </w:rPr>
      </w:pPr>
      <w:r w:rsidRPr="00786A36">
        <w:rPr>
          <w:rFonts w:ascii="Times New Roman" w:hAnsi="Times New Roman" w:cs="Times New Roman"/>
          <w:b/>
        </w:rPr>
        <w:t>Responsáve</w:t>
      </w:r>
      <w:r w:rsidR="00505D2B" w:rsidRPr="00786A36">
        <w:rPr>
          <w:rFonts w:ascii="Times New Roman" w:hAnsi="Times New Roman" w:cs="Times New Roman"/>
          <w:b/>
        </w:rPr>
        <w:t>l</w:t>
      </w:r>
      <w:r w:rsidRPr="00786A36">
        <w:rPr>
          <w:rFonts w:ascii="Times New Roman" w:hAnsi="Times New Roman" w:cs="Times New Roman"/>
          <w:b/>
        </w:rPr>
        <w:t xml:space="preserve"> pela Demanda:</w:t>
      </w:r>
      <w:r w:rsidRPr="00786A36">
        <w:rPr>
          <w:rFonts w:ascii="Times New Roman" w:hAnsi="Times New Roman" w:cs="Times New Roman"/>
        </w:rPr>
        <w:t xml:space="preserve"> </w:t>
      </w:r>
      <w:r w:rsidR="008C6DFA">
        <w:rPr>
          <w:rFonts w:ascii="Times New Roman" w:hAnsi="Times New Roman" w:cs="Times New Roman"/>
        </w:rPr>
        <w:t>Andrea Antunes de Carvalho</w:t>
      </w:r>
    </w:p>
    <w:p w14:paraId="524FD4CB" w14:textId="0781E89C" w:rsidR="008460D5" w:rsidRPr="00786A36" w:rsidRDefault="00000000">
      <w:pPr>
        <w:pStyle w:val="Standard"/>
        <w:tabs>
          <w:tab w:val="left" w:pos="653"/>
        </w:tabs>
        <w:spacing w:before="57" w:after="57" w:line="360" w:lineRule="auto"/>
        <w:rPr>
          <w:rFonts w:ascii="Times New Roman" w:hAnsi="Times New Roman" w:cs="Times New Roman"/>
        </w:rPr>
      </w:pPr>
      <w:r w:rsidRPr="00786A36">
        <w:rPr>
          <w:rFonts w:ascii="Times New Roman" w:hAnsi="Times New Roman" w:cs="Times New Roman"/>
          <w:b/>
        </w:rPr>
        <w:t>Matrícula:</w:t>
      </w:r>
      <w:r w:rsidRPr="00786A36">
        <w:rPr>
          <w:rFonts w:ascii="Times New Roman" w:hAnsi="Times New Roman" w:cs="Times New Roman"/>
        </w:rPr>
        <w:t xml:space="preserve"> </w:t>
      </w:r>
      <w:r w:rsidR="008C6DFA" w:rsidRPr="008C6DFA">
        <w:rPr>
          <w:rFonts w:ascii="Times New Roman" w:hAnsi="Times New Roman" w:cs="Times New Roman"/>
        </w:rPr>
        <w:t>3270</w:t>
      </w:r>
    </w:p>
    <w:p w14:paraId="5BA359C5" w14:textId="7E58718C" w:rsidR="008460D5" w:rsidRPr="00786A36" w:rsidRDefault="00000000">
      <w:pPr>
        <w:pStyle w:val="Standard"/>
        <w:tabs>
          <w:tab w:val="left" w:pos="653"/>
        </w:tabs>
        <w:spacing w:before="57" w:after="57" w:line="360" w:lineRule="auto"/>
        <w:rPr>
          <w:rFonts w:ascii="Times New Roman" w:hAnsi="Times New Roman" w:cs="Times New Roman"/>
        </w:rPr>
      </w:pPr>
      <w:r w:rsidRPr="00786A36">
        <w:rPr>
          <w:rFonts w:ascii="Times New Roman" w:hAnsi="Times New Roman" w:cs="Times New Roman"/>
          <w:b/>
        </w:rPr>
        <w:t>E-mail:</w:t>
      </w:r>
      <w:r w:rsidRPr="00786A36">
        <w:rPr>
          <w:rFonts w:ascii="Times New Roman" w:hAnsi="Times New Roman" w:cs="Times New Roman"/>
        </w:rPr>
        <w:t xml:space="preserve"> </w:t>
      </w:r>
      <w:r w:rsidR="008C6DFA">
        <w:rPr>
          <w:rFonts w:ascii="Times New Roman" w:hAnsi="Times New Roman" w:cs="Times New Roman"/>
        </w:rPr>
        <w:t>andrea@tjce.jus.br</w:t>
      </w:r>
    </w:p>
    <w:p w14:paraId="24B7B53B" w14:textId="2048A65A" w:rsidR="008460D5" w:rsidRPr="00786A36" w:rsidRDefault="00000000">
      <w:pPr>
        <w:pStyle w:val="Standard"/>
        <w:tabs>
          <w:tab w:val="left" w:pos="653"/>
        </w:tabs>
        <w:spacing w:before="57" w:after="57" w:line="360" w:lineRule="auto"/>
        <w:rPr>
          <w:rFonts w:ascii="Times New Roman" w:hAnsi="Times New Roman" w:cs="Times New Roman"/>
        </w:rPr>
      </w:pPr>
      <w:r w:rsidRPr="00786A36">
        <w:rPr>
          <w:rFonts w:ascii="Times New Roman" w:hAnsi="Times New Roman" w:cs="Times New Roman"/>
          <w:b/>
        </w:rPr>
        <w:t>Telefone:</w:t>
      </w:r>
      <w:r w:rsidRPr="00786A36">
        <w:rPr>
          <w:rFonts w:ascii="Times New Roman" w:hAnsi="Times New Roman" w:cs="Times New Roman"/>
        </w:rPr>
        <w:t xml:space="preserve"> </w:t>
      </w:r>
      <w:r w:rsidR="008C6DFA">
        <w:rPr>
          <w:rFonts w:ascii="Times New Roman" w:hAnsi="Times New Roman" w:cs="Times New Roman"/>
        </w:rPr>
        <w:t>(85) 3207-7756</w:t>
      </w:r>
    </w:p>
    <w:p w14:paraId="36B06A08" w14:textId="77777777" w:rsidR="008460D5" w:rsidRPr="00786A36" w:rsidRDefault="00000000">
      <w:pPr>
        <w:pStyle w:val="Standard"/>
        <w:numPr>
          <w:ilvl w:val="0"/>
          <w:numId w:val="7"/>
        </w:numPr>
        <w:tabs>
          <w:tab w:val="left" w:pos="454"/>
        </w:tabs>
        <w:spacing w:line="360" w:lineRule="auto"/>
        <w:rPr>
          <w:rFonts w:ascii="Times New Roman" w:hAnsi="Times New Roman" w:cs="Times New Roman"/>
          <w:color w:val="000000"/>
        </w:rPr>
      </w:pPr>
      <w:r w:rsidRPr="00786A36">
        <w:rPr>
          <w:rFonts w:ascii="Times New Roman" w:hAnsi="Times New Roman" w:cs="Times New Roman"/>
          <w:b/>
          <w:bCs/>
          <w:color w:val="000000"/>
        </w:rPr>
        <w:t>IDENTIFICAÇÃO E CIÊNCIA DO INTEGRANTE DEMANDANTE</w:t>
      </w:r>
    </w:p>
    <w:tbl>
      <w:tblPr>
        <w:tblW w:w="9923" w:type="dxa"/>
        <w:tblLayout w:type="fixed"/>
        <w:tblCellMar>
          <w:left w:w="10" w:type="dxa"/>
          <w:right w:w="10" w:type="dxa"/>
        </w:tblCellMar>
        <w:tblLook w:val="0000" w:firstRow="0" w:lastRow="0" w:firstColumn="0" w:lastColumn="0" w:noHBand="0" w:noVBand="0"/>
      </w:tblPr>
      <w:tblGrid>
        <w:gridCol w:w="963"/>
        <w:gridCol w:w="3975"/>
        <w:gridCol w:w="1294"/>
        <w:gridCol w:w="3691"/>
      </w:tblGrid>
      <w:tr w:rsidR="008460D5" w:rsidRPr="00786A36" w14:paraId="235A8018" w14:textId="77777777" w:rsidTr="008C6DFA">
        <w:trPr>
          <w:trHeight w:val="338"/>
        </w:trPr>
        <w:tc>
          <w:tcPr>
            <w:tcW w:w="963" w:type="dxa"/>
            <w:tcBorders>
              <w:top w:val="single" w:sz="4" w:space="0" w:color="000000"/>
              <w:left w:val="single" w:sz="4" w:space="0" w:color="000000"/>
              <w:bottom w:val="single" w:sz="4" w:space="0" w:color="000000"/>
            </w:tcBorders>
            <w:shd w:val="clear" w:color="auto" w:fill="DDDDDD"/>
            <w:tcMar>
              <w:top w:w="55" w:type="dxa"/>
              <w:left w:w="108" w:type="dxa"/>
              <w:bottom w:w="55" w:type="dxa"/>
              <w:right w:w="108" w:type="dxa"/>
            </w:tcMar>
          </w:tcPr>
          <w:p w14:paraId="48B473DD"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t>Nome</w:t>
            </w:r>
          </w:p>
        </w:tc>
        <w:tc>
          <w:tcPr>
            <w:tcW w:w="3975" w:type="dxa"/>
            <w:tcBorders>
              <w:top w:val="single" w:sz="4" w:space="0" w:color="000000"/>
              <w:left w:val="single" w:sz="4" w:space="0" w:color="000000"/>
              <w:bottom w:val="single" w:sz="4" w:space="0" w:color="000000"/>
            </w:tcBorders>
            <w:shd w:val="clear" w:color="auto" w:fill="FFFFFF"/>
            <w:tcMar>
              <w:top w:w="55" w:type="dxa"/>
              <w:left w:w="108" w:type="dxa"/>
              <w:bottom w:w="55" w:type="dxa"/>
              <w:right w:w="108" w:type="dxa"/>
            </w:tcMar>
          </w:tcPr>
          <w:p w14:paraId="4DCDB0AA" w14:textId="6135C8A7" w:rsidR="008460D5" w:rsidRPr="00786A36" w:rsidRDefault="008C6DFA">
            <w:pPr>
              <w:pStyle w:val="TableContents"/>
              <w:snapToGrid w:val="0"/>
              <w:jc w:val="left"/>
              <w:rPr>
                <w:rFonts w:ascii="Times New Roman" w:hAnsi="Times New Roman" w:cs="Times New Roman"/>
              </w:rPr>
            </w:pPr>
            <w:r>
              <w:rPr>
                <w:rFonts w:ascii="Times New Roman" w:hAnsi="Times New Roman" w:cs="Times New Roman"/>
              </w:rPr>
              <w:t>Andrea Antunes de Carvalho</w:t>
            </w:r>
          </w:p>
        </w:tc>
        <w:tc>
          <w:tcPr>
            <w:tcW w:w="1294" w:type="dxa"/>
            <w:tcBorders>
              <w:top w:val="single" w:sz="4" w:space="0" w:color="000000"/>
              <w:left w:val="single" w:sz="4" w:space="0" w:color="000000"/>
              <w:bottom w:val="single" w:sz="4" w:space="0" w:color="000000"/>
            </w:tcBorders>
            <w:shd w:val="clear" w:color="auto" w:fill="DDDDDD"/>
            <w:tcMar>
              <w:top w:w="55" w:type="dxa"/>
              <w:left w:w="108" w:type="dxa"/>
              <w:bottom w:w="55" w:type="dxa"/>
              <w:right w:w="108" w:type="dxa"/>
            </w:tcMar>
          </w:tcPr>
          <w:p w14:paraId="66FF3941" w14:textId="77777777" w:rsidR="008460D5" w:rsidRPr="00786A36" w:rsidRDefault="00000000">
            <w:pPr>
              <w:pStyle w:val="TableContents"/>
              <w:jc w:val="left"/>
              <w:rPr>
                <w:rFonts w:ascii="Times New Roman" w:hAnsi="Times New Roman" w:cs="Times New Roman"/>
                <w:b/>
                <w:bCs/>
              </w:rPr>
            </w:pPr>
            <w:r w:rsidRPr="00786A36">
              <w:rPr>
                <w:rFonts w:ascii="Times New Roman" w:hAnsi="Times New Roman" w:cs="Times New Roman"/>
                <w:b/>
                <w:bCs/>
              </w:rPr>
              <w:t>Matrícula</w:t>
            </w:r>
          </w:p>
        </w:tc>
        <w:tc>
          <w:tcPr>
            <w:tcW w:w="3691" w:type="dxa"/>
            <w:tcBorders>
              <w:top w:val="single" w:sz="4" w:space="0" w:color="000000"/>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68446819" w14:textId="0D372256" w:rsidR="008460D5" w:rsidRPr="00786A36" w:rsidRDefault="008C6DFA">
            <w:pPr>
              <w:pStyle w:val="TableContents"/>
              <w:jc w:val="left"/>
              <w:rPr>
                <w:rFonts w:ascii="Times New Roman" w:hAnsi="Times New Roman" w:cs="Times New Roman"/>
              </w:rPr>
            </w:pPr>
            <w:r>
              <w:rPr>
                <w:rFonts w:ascii="Times New Roman" w:hAnsi="Times New Roman" w:cs="Times New Roman"/>
              </w:rPr>
              <w:t>3270</w:t>
            </w:r>
          </w:p>
        </w:tc>
      </w:tr>
      <w:tr w:rsidR="008460D5" w:rsidRPr="00786A36" w14:paraId="69C9B8A4" w14:textId="77777777" w:rsidTr="008C6DFA">
        <w:trPr>
          <w:trHeight w:val="338"/>
        </w:trPr>
        <w:tc>
          <w:tcPr>
            <w:tcW w:w="963" w:type="dxa"/>
            <w:tcBorders>
              <w:left w:val="single" w:sz="4" w:space="0" w:color="000000"/>
              <w:bottom w:val="single" w:sz="4" w:space="0" w:color="000000"/>
            </w:tcBorders>
            <w:shd w:val="clear" w:color="auto" w:fill="DDDDDD"/>
            <w:tcMar>
              <w:top w:w="55" w:type="dxa"/>
              <w:left w:w="108" w:type="dxa"/>
              <w:bottom w:w="55" w:type="dxa"/>
              <w:right w:w="108" w:type="dxa"/>
            </w:tcMar>
          </w:tcPr>
          <w:p w14:paraId="61F0D99B"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t>Cargo</w:t>
            </w:r>
          </w:p>
        </w:tc>
        <w:tc>
          <w:tcPr>
            <w:tcW w:w="3975" w:type="dxa"/>
            <w:tcBorders>
              <w:left w:val="single" w:sz="4" w:space="0" w:color="000000"/>
              <w:bottom w:val="single" w:sz="4" w:space="0" w:color="000000"/>
            </w:tcBorders>
            <w:shd w:val="clear" w:color="auto" w:fill="FFFFFF"/>
            <w:tcMar>
              <w:top w:w="55" w:type="dxa"/>
              <w:left w:w="108" w:type="dxa"/>
              <w:bottom w:w="55" w:type="dxa"/>
              <w:right w:w="108" w:type="dxa"/>
            </w:tcMar>
          </w:tcPr>
          <w:p w14:paraId="6FD8F4AF" w14:textId="648E865D" w:rsidR="008460D5" w:rsidRPr="00786A36" w:rsidRDefault="001F70C1">
            <w:pPr>
              <w:pStyle w:val="TableContents"/>
              <w:snapToGrid w:val="0"/>
              <w:jc w:val="left"/>
              <w:rPr>
                <w:rFonts w:ascii="Times New Roman" w:hAnsi="Times New Roman" w:cs="Times New Roman"/>
              </w:rPr>
            </w:pPr>
            <w:r>
              <w:rPr>
                <w:rFonts w:ascii="Times New Roman" w:hAnsi="Times New Roman" w:cs="Times New Roman"/>
              </w:rPr>
              <w:t>Coordenadora de Suporte Técnico</w:t>
            </w:r>
          </w:p>
        </w:tc>
        <w:tc>
          <w:tcPr>
            <w:tcW w:w="1294" w:type="dxa"/>
            <w:tcBorders>
              <w:left w:val="single" w:sz="4" w:space="0" w:color="000000"/>
              <w:bottom w:val="single" w:sz="4" w:space="0" w:color="000000"/>
            </w:tcBorders>
            <w:shd w:val="clear" w:color="auto" w:fill="DDDDDD"/>
            <w:tcMar>
              <w:top w:w="55" w:type="dxa"/>
              <w:left w:w="108" w:type="dxa"/>
              <w:bottom w:w="55" w:type="dxa"/>
              <w:right w:w="108" w:type="dxa"/>
            </w:tcMar>
          </w:tcPr>
          <w:p w14:paraId="712FD48F"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t>Lotação</w:t>
            </w:r>
          </w:p>
        </w:tc>
        <w:tc>
          <w:tcPr>
            <w:tcW w:w="3691"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52FA5CDF" w14:textId="16C2394E" w:rsidR="008460D5" w:rsidRPr="00786A36" w:rsidRDefault="008C6DFA">
            <w:pPr>
              <w:pStyle w:val="TableContents"/>
              <w:snapToGrid w:val="0"/>
              <w:jc w:val="left"/>
              <w:rPr>
                <w:rFonts w:ascii="Times New Roman" w:hAnsi="Times New Roman" w:cs="Times New Roman"/>
              </w:rPr>
            </w:pPr>
            <w:r>
              <w:rPr>
                <w:rFonts w:ascii="Times New Roman" w:hAnsi="Times New Roman" w:cs="Times New Roman"/>
              </w:rPr>
              <w:t>Coordenadoria de Suporte Técnico</w:t>
            </w:r>
          </w:p>
        </w:tc>
      </w:tr>
      <w:tr w:rsidR="008460D5" w:rsidRPr="00786A36" w14:paraId="50F25EFC" w14:textId="77777777" w:rsidTr="008C6DFA">
        <w:trPr>
          <w:trHeight w:val="338"/>
        </w:trPr>
        <w:tc>
          <w:tcPr>
            <w:tcW w:w="963" w:type="dxa"/>
            <w:tcBorders>
              <w:left w:val="single" w:sz="4" w:space="0" w:color="000000"/>
              <w:bottom w:val="single" w:sz="4" w:space="0" w:color="000000"/>
            </w:tcBorders>
            <w:shd w:val="clear" w:color="auto" w:fill="DDDDDD"/>
            <w:tcMar>
              <w:top w:w="55" w:type="dxa"/>
              <w:left w:w="108" w:type="dxa"/>
              <w:bottom w:w="55" w:type="dxa"/>
              <w:right w:w="108" w:type="dxa"/>
            </w:tcMar>
          </w:tcPr>
          <w:p w14:paraId="7ABD5F6A"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t>E-mail</w:t>
            </w:r>
          </w:p>
        </w:tc>
        <w:tc>
          <w:tcPr>
            <w:tcW w:w="3975" w:type="dxa"/>
            <w:tcBorders>
              <w:left w:val="single" w:sz="4" w:space="0" w:color="000000"/>
              <w:bottom w:val="single" w:sz="4" w:space="0" w:color="000000"/>
            </w:tcBorders>
            <w:shd w:val="clear" w:color="auto" w:fill="FFFFFF"/>
            <w:tcMar>
              <w:top w:w="55" w:type="dxa"/>
              <w:left w:w="108" w:type="dxa"/>
              <w:bottom w:w="55" w:type="dxa"/>
              <w:right w:w="108" w:type="dxa"/>
            </w:tcMar>
          </w:tcPr>
          <w:p w14:paraId="4E025EAB" w14:textId="64358065" w:rsidR="008460D5" w:rsidRPr="00786A36" w:rsidRDefault="008C6DFA">
            <w:pPr>
              <w:pStyle w:val="TableContents"/>
              <w:snapToGrid w:val="0"/>
              <w:jc w:val="left"/>
              <w:rPr>
                <w:rFonts w:ascii="Times New Roman" w:hAnsi="Times New Roman" w:cs="Times New Roman"/>
              </w:rPr>
            </w:pPr>
            <w:r>
              <w:rPr>
                <w:rFonts w:ascii="Times New Roman" w:hAnsi="Times New Roman" w:cs="Times New Roman"/>
              </w:rPr>
              <w:t>andrea@tjce.jus.br</w:t>
            </w:r>
          </w:p>
        </w:tc>
        <w:tc>
          <w:tcPr>
            <w:tcW w:w="1294" w:type="dxa"/>
            <w:tcBorders>
              <w:left w:val="single" w:sz="4" w:space="0" w:color="000000"/>
              <w:bottom w:val="single" w:sz="4" w:space="0" w:color="000000"/>
            </w:tcBorders>
            <w:shd w:val="clear" w:color="auto" w:fill="DDDDDD"/>
            <w:tcMar>
              <w:top w:w="55" w:type="dxa"/>
              <w:left w:w="108" w:type="dxa"/>
              <w:bottom w:w="55" w:type="dxa"/>
              <w:right w:w="108" w:type="dxa"/>
            </w:tcMar>
          </w:tcPr>
          <w:p w14:paraId="4BF69505"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t>Telefone</w:t>
            </w:r>
          </w:p>
        </w:tc>
        <w:tc>
          <w:tcPr>
            <w:tcW w:w="3691"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4DBFC4EC" w14:textId="57A8D05C" w:rsidR="008460D5" w:rsidRPr="00786A36" w:rsidRDefault="008C6DFA">
            <w:pPr>
              <w:pStyle w:val="TableContents"/>
              <w:jc w:val="left"/>
              <w:rPr>
                <w:rFonts w:ascii="Times New Roman" w:hAnsi="Times New Roman" w:cs="Times New Roman"/>
              </w:rPr>
            </w:pPr>
            <w:r>
              <w:rPr>
                <w:rFonts w:ascii="Times New Roman" w:hAnsi="Times New Roman" w:cs="Times New Roman"/>
              </w:rPr>
              <w:t>(85) 3207-7756</w:t>
            </w:r>
          </w:p>
        </w:tc>
      </w:tr>
      <w:tr w:rsidR="008460D5" w:rsidRPr="00786A36" w14:paraId="210E0CAA" w14:textId="77777777">
        <w:trPr>
          <w:trHeight w:val="727"/>
        </w:trPr>
        <w:tc>
          <w:tcPr>
            <w:tcW w:w="9923" w:type="dxa"/>
            <w:gridSpan w:val="4"/>
            <w:tcBorders>
              <w:left w:val="single" w:sz="4" w:space="0" w:color="000000"/>
              <w:bottom w:val="single" w:sz="4" w:space="0" w:color="000000"/>
              <w:right w:val="single" w:sz="4" w:space="0" w:color="000000"/>
            </w:tcBorders>
            <w:shd w:val="clear" w:color="auto" w:fill="DDDDDD"/>
            <w:tcMar>
              <w:top w:w="55" w:type="dxa"/>
              <w:left w:w="108" w:type="dxa"/>
              <w:bottom w:w="55" w:type="dxa"/>
              <w:right w:w="108" w:type="dxa"/>
            </w:tcMar>
          </w:tcPr>
          <w:p w14:paraId="7D32CDCC" w14:textId="698A3B54" w:rsidR="008460D5" w:rsidRPr="00786A36" w:rsidRDefault="00000000">
            <w:pPr>
              <w:pStyle w:val="TableContents"/>
              <w:jc w:val="center"/>
              <w:rPr>
                <w:rFonts w:ascii="Times New Roman" w:hAnsi="Times New Roman" w:cs="Times New Roman"/>
                <w:b/>
                <w:bCs/>
              </w:rPr>
            </w:pPr>
            <w:r w:rsidRPr="00786A36">
              <w:rPr>
                <w:rFonts w:ascii="Times New Roman" w:hAnsi="Times New Roman" w:cs="Times New Roman"/>
                <w:b/>
                <w:bCs/>
              </w:rPr>
              <w:t>Por este instrumento declaro ter ciência das competências do INTEGRANTE DEMANDANTE definidas na Resolução CNJ n° 468, de 15 de julho de 2022 - capítulo 2, item 2.1, subitem 1 do Guia de Contratações do Poder Judiciário, bem como da minha indicação para exercer esse papel na Equipe de Planejamento da Contratação.</w:t>
            </w:r>
          </w:p>
        </w:tc>
      </w:tr>
      <w:tr w:rsidR="008460D5" w:rsidRPr="00786A36" w14:paraId="69DBD096" w14:textId="77777777">
        <w:trPr>
          <w:trHeight w:val="1399"/>
        </w:trPr>
        <w:tc>
          <w:tcPr>
            <w:tcW w:w="9923" w:type="dxa"/>
            <w:gridSpan w:val="4"/>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33088B7C" w14:textId="77777777" w:rsidR="008460D5" w:rsidRPr="00786A36" w:rsidRDefault="008460D5">
            <w:pPr>
              <w:pStyle w:val="TableContents"/>
              <w:jc w:val="center"/>
              <w:rPr>
                <w:rFonts w:ascii="Times New Roman" w:hAnsi="Times New Roman" w:cs="Times New Roman"/>
                <w:color w:val="00AE00"/>
              </w:rPr>
            </w:pPr>
          </w:p>
        </w:tc>
      </w:tr>
      <w:tr w:rsidR="008460D5" w:rsidRPr="00786A36" w14:paraId="5FCEE8BE" w14:textId="77777777">
        <w:trPr>
          <w:trHeight w:val="727"/>
        </w:trPr>
        <w:tc>
          <w:tcPr>
            <w:tcW w:w="9923" w:type="dxa"/>
            <w:gridSpan w:val="4"/>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30DE01B4" w14:textId="092D2B23" w:rsidR="008460D5" w:rsidRPr="00B53EDF" w:rsidRDefault="008C6DFA">
            <w:pPr>
              <w:pStyle w:val="Default"/>
              <w:jc w:val="center"/>
              <w:rPr>
                <w:rFonts w:ascii="Times New Roman" w:eastAsia="Times New Roman" w:hAnsi="Times New Roman" w:cs="Times New Roman"/>
                <w:b/>
                <w:bCs/>
                <w:color w:val="00AE00"/>
                <w:spacing w:val="1"/>
                <w:lang w:eastAsia="pt-BR" w:bidi="ar-SA"/>
              </w:rPr>
            </w:pPr>
            <w:r w:rsidRPr="00B53EDF">
              <w:rPr>
                <w:rFonts w:ascii="Times New Roman" w:hAnsi="Times New Roman" w:cs="Times New Roman"/>
                <w:b/>
                <w:bCs/>
              </w:rPr>
              <w:t>Andrea Antunes de Carvalho - 3270</w:t>
            </w:r>
          </w:p>
          <w:p w14:paraId="4FF42FDB" w14:textId="77777777" w:rsidR="008460D5" w:rsidRPr="00786A36" w:rsidRDefault="008460D5">
            <w:pPr>
              <w:pStyle w:val="Default"/>
              <w:rPr>
                <w:rFonts w:ascii="Times New Roman" w:hAnsi="Times New Roman" w:cs="Times New Roman"/>
              </w:rPr>
            </w:pPr>
          </w:p>
          <w:p w14:paraId="65DCB9C0" w14:textId="77777777" w:rsidR="008460D5" w:rsidRPr="00786A36" w:rsidRDefault="008460D5">
            <w:pPr>
              <w:pStyle w:val="Standard"/>
              <w:jc w:val="center"/>
              <w:rPr>
                <w:rFonts w:ascii="Times New Roman" w:hAnsi="Times New Roman" w:cs="Times New Roman"/>
                <w:b/>
                <w:bCs/>
              </w:rPr>
            </w:pPr>
          </w:p>
        </w:tc>
      </w:tr>
      <w:tr w:rsidR="008460D5" w:rsidRPr="00786A36" w14:paraId="31D33706" w14:textId="77777777">
        <w:trPr>
          <w:trHeight w:val="319"/>
        </w:trPr>
        <w:tc>
          <w:tcPr>
            <w:tcW w:w="9923" w:type="dxa"/>
            <w:gridSpan w:val="4"/>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1FC3B3BE" w14:textId="0093A139" w:rsidR="008460D5" w:rsidRPr="00786A36" w:rsidRDefault="00000000">
            <w:pPr>
              <w:pStyle w:val="TableContents"/>
              <w:jc w:val="center"/>
              <w:rPr>
                <w:rFonts w:ascii="Times New Roman" w:hAnsi="Times New Roman" w:cs="Times New Roman"/>
              </w:rPr>
            </w:pPr>
            <w:r w:rsidRPr="00786A36">
              <w:rPr>
                <w:rFonts w:ascii="Times New Roman" w:hAnsi="Times New Roman" w:cs="Times New Roman"/>
              </w:rPr>
              <w:t>Fortaleza</w:t>
            </w:r>
            <w:r w:rsidR="00B53EDF">
              <w:rPr>
                <w:rFonts w:ascii="Times New Roman" w:hAnsi="Times New Roman" w:cs="Times New Roman"/>
              </w:rPr>
              <w:t xml:space="preserve">, 23 de novembro de 2023 </w:t>
            </w:r>
          </w:p>
        </w:tc>
      </w:tr>
    </w:tbl>
    <w:p w14:paraId="5D0BF6A1" w14:textId="77777777" w:rsidR="008460D5" w:rsidRPr="00786A36" w:rsidRDefault="00000000">
      <w:pPr>
        <w:pStyle w:val="Standard"/>
        <w:numPr>
          <w:ilvl w:val="0"/>
          <w:numId w:val="7"/>
        </w:numPr>
        <w:tabs>
          <w:tab w:val="left" w:pos="454"/>
        </w:tabs>
        <w:spacing w:line="360" w:lineRule="auto"/>
        <w:rPr>
          <w:rFonts w:ascii="Times New Roman" w:hAnsi="Times New Roman" w:cs="Times New Roman"/>
          <w:b/>
          <w:bCs/>
          <w:color w:val="000000"/>
        </w:rPr>
      </w:pPr>
      <w:r w:rsidRPr="00786A36">
        <w:rPr>
          <w:rFonts w:ascii="Times New Roman" w:hAnsi="Times New Roman" w:cs="Times New Roman"/>
          <w:b/>
          <w:bCs/>
          <w:color w:val="000000"/>
        </w:rPr>
        <w:t>IDENTIFICAÇÃO DA DEMANDA</w:t>
      </w:r>
    </w:p>
    <w:p w14:paraId="637AEB1B" w14:textId="724A7633" w:rsidR="008460D5" w:rsidRPr="00963A73" w:rsidRDefault="00963A73">
      <w:pPr>
        <w:pStyle w:val="Standard"/>
        <w:tabs>
          <w:tab w:val="left" w:pos="454"/>
        </w:tabs>
        <w:spacing w:before="57" w:after="57" w:line="360" w:lineRule="auto"/>
        <w:rPr>
          <w:rFonts w:ascii="Times New Roman" w:eastAsia="Times New Roman" w:hAnsi="Times New Roman" w:cs="Times New Roman"/>
          <w:lang w:eastAsia="pt-BR" w:bidi="ar-SA"/>
        </w:rPr>
      </w:pPr>
      <w:r w:rsidRPr="00963A73">
        <w:rPr>
          <w:rFonts w:ascii="Times New Roman" w:eastAsia="Times New Roman" w:hAnsi="Times New Roman" w:cs="Times New Roman"/>
          <w:lang w:eastAsia="pt-BR" w:bidi="ar-SA"/>
        </w:rPr>
        <w:t>Quedas ocasionais de provedor de internet</w:t>
      </w:r>
      <w:r>
        <w:rPr>
          <w:rFonts w:ascii="Times New Roman" w:eastAsia="Times New Roman" w:hAnsi="Times New Roman" w:cs="Times New Roman"/>
          <w:lang w:eastAsia="pt-BR" w:bidi="ar-SA"/>
        </w:rPr>
        <w:t>, que interrompem o andamento dos processos.</w:t>
      </w:r>
    </w:p>
    <w:p w14:paraId="2508A64B" w14:textId="77777777" w:rsidR="008460D5" w:rsidRPr="00786A36" w:rsidRDefault="00000000">
      <w:pPr>
        <w:pStyle w:val="Standard"/>
        <w:numPr>
          <w:ilvl w:val="0"/>
          <w:numId w:val="7"/>
        </w:numPr>
        <w:tabs>
          <w:tab w:val="left" w:pos="454"/>
        </w:tabs>
        <w:spacing w:line="360" w:lineRule="auto"/>
        <w:rPr>
          <w:rFonts w:ascii="Times New Roman" w:hAnsi="Times New Roman" w:cs="Times New Roman"/>
        </w:rPr>
      </w:pPr>
      <w:r w:rsidRPr="00786A36">
        <w:rPr>
          <w:rFonts w:ascii="Times New Roman" w:hAnsi="Times New Roman" w:cs="Times New Roman"/>
          <w:b/>
          <w:bCs/>
        </w:rPr>
        <w:t>ALINHAMENTO AOS PLANOS ESTRATÉGICOS</w:t>
      </w:r>
    </w:p>
    <w:tbl>
      <w:tblPr>
        <w:tblW w:w="10003" w:type="dxa"/>
        <w:tblLayout w:type="fixed"/>
        <w:tblCellMar>
          <w:left w:w="10" w:type="dxa"/>
          <w:right w:w="10" w:type="dxa"/>
        </w:tblCellMar>
        <w:tblLook w:val="04A0" w:firstRow="1" w:lastRow="0" w:firstColumn="1" w:lastColumn="0" w:noHBand="0" w:noVBand="1"/>
      </w:tblPr>
      <w:tblGrid>
        <w:gridCol w:w="457"/>
        <w:gridCol w:w="4216"/>
        <w:gridCol w:w="567"/>
        <w:gridCol w:w="4683"/>
        <w:gridCol w:w="40"/>
        <w:gridCol w:w="40"/>
      </w:tblGrid>
      <w:tr w:rsidR="00B53EDF" w:rsidRPr="00B53EDF" w14:paraId="0B13CAFD" w14:textId="77777777" w:rsidTr="00251446">
        <w:trPr>
          <w:trHeight w:val="454"/>
        </w:trPr>
        <w:tc>
          <w:tcPr>
            <w:tcW w:w="45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F10F0D1" w14:textId="77777777" w:rsidR="00B53EDF" w:rsidRPr="00B53EDF" w:rsidRDefault="00B53EDF" w:rsidP="00B53EDF">
            <w:pPr>
              <w:suppressLineNumbers/>
              <w:jc w:val="center"/>
              <w:rPr>
                <w:rFonts w:eastAsia="SimSun, 宋体" w:cs="Times New Roman"/>
                <w:b/>
                <w:bCs/>
                <w:sz w:val="20"/>
                <w:szCs w:val="20"/>
              </w:rPr>
            </w:pPr>
            <w:r w:rsidRPr="00B53EDF">
              <w:rPr>
                <w:rFonts w:eastAsia="SimSun, 宋体" w:cs="Times New Roman"/>
                <w:b/>
                <w:bCs/>
                <w:sz w:val="20"/>
                <w:szCs w:val="20"/>
              </w:rPr>
              <w:t>ID</w:t>
            </w:r>
          </w:p>
        </w:tc>
        <w:tc>
          <w:tcPr>
            <w:tcW w:w="421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7F34BA7" w14:textId="77777777" w:rsidR="00B53EDF" w:rsidRPr="00B53EDF" w:rsidRDefault="00B53EDF" w:rsidP="00B53EDF">
            <w:pPr>
              <w:suppressLineNumbers/>
              <w:jc w:val="center"/>
              <w:rPr>
                <w:rFonts w:eastAsia="SimSun, 宋体" w:cs="Times New Roman"/>
                <w:b/>
                <w:bCs/>
                <w:sz w:val="20"/>
                <w:szCs w:val="20"/>
              </w:rPr>
            </w:pPr>
            <w:r w:rsidRPr="00B53EDF">
              <w:rPr>
                <w:rFonts w:eastAsia="SimSun, 宋体" w:cs="Times New Roman"/>
                <w:b/>
                <w:bCs/>
                <w:sz w:val="20"/>
                <w:szCs w:val="20"/>
              </w:rPr>
              <w:t>Objetivo Estratégico Institucional</w:t>
            </w:r>
          </w:p>
        </w:tc>
        <w:tc>
          <w:tcPr>
            <w:tcW w:w="56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BAA3BAD" w14:textId="77777777" w:rsidR="00B53EDF" w:rsidRPr="00B53EDF" w:rsidRDefault="00B53EDF" w:rsidP="00B53EDF">
            <w:pPr>
              <w:suppressLineNumbers/>
              <w:jc w:val="center"/>
              <w:rPr>
                <w:rFonts w:eastAsia="SimSun, 宋体" w:cs="Times New Roman"/>
                <w:b/>
                <w:bCs/>
                <w:sz w:val="20"/>
                <w:szCs w:val="20"/>
              </w:rPr>
            </w:pPr>
            <w:r w:rsidRPr="00B53EDF">
              <w:rPr>
                <w:rFonts w:eastAsia="SimSun, 宋体" w:cs="Times New Roman"/>
                <w:b/>
                <w:bCs/>
                <w:sz w:val="20"/>
                <w:szCs w:val="20"/>
              </w:rPr>
              <w:t>ID</w:t>
            </w:r>
          </w:p>
        </w:tc>
        <w:tc>
          <w:tcPr>
            <w:tcW w:w="476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C05F45" w14:textId="77777777" w:rsidR="00B53EDF" w:rsidRPr="00B53EDF" w:rsidRDefault="00B53EDF" w:rsidP="00B53EDF">
            <w:pPr>
              <w:suppressLineNumbers/>
              <w:jc w:val="center"/>
              <w:rPr>
                <w:rFonts w:eastAsia="SimSun, 宋体" w:cs="Times New Roman"/>
                <w:b/>
                <w:bCs/>
                <w:sz w:val="20"/>
                <w:szCs w:val="20"/>
              </w:rPr>
            </w:pPr>
            <w:r w:rsidRPr="00B53EDF">
              <w:rPr>
                <w:rFonts w:eastAsia="SimSun, 宋体" w:cs="Times New Roman"/>
                <w:b/>
                <w:bCs/>
                <w:sz w:val="20"/>
                <w:szCs w:val="20"/>
              </w:rPr>
              <w:t>Objetivos de Contribuição da SETIN</w:t>
            </w:r>
          </w:p>
        </w:tc>
      </w:tr>
      <w:tr w:rsidR="00B53EDF" w:rsidRPr="00B53EDF" w14:paraId="005F9031" w14:textId="77777777" w:rsidTr="00251446">
        <w:trPr>
          <w:trHeight w:val="639"/>
        </w:trPr>
        <w:tc>
          <w:tcPr>
            <w:tcW w:w="457" w:type="dxa"/>
            <w:tcBorders>
              <w:top w:val="single" w:sz="4" w:space="0" w:color="000000"/>
            </w:tcBorders>
            <w:shd w:val="clear" w:color="auto" w:fill="auto"/>
            <w:tcMar>
              <w:top w:w="0" w:type="dxa"/>
              <w:left w:w="0" w:type="dxa"/>
              <w:bottom w:w="0" w:type="dxa"/>
              <w:right w:w="0" w:type="dxa"/>
            </w:tcMar>
          </w:tcPr>
          <w:p w14:paraId="115EF520" w14:textId="77777777" w:rsidR="00B53EDF" w:rsidRPr="00B53EDF" w:rsidRDefault="00B53EDF" w:rsidP="00B53EDF">
            <w:pPr>
              <w:suppressLineNumbers/>
              <w:jc w:val="center"/>
              <w:rPr>
                <w:rFonts w:ascii="Calibri" w:eastAsia="SimSun, 宋体" w:hAnsi="Calibri"/>
              </w:rPr>
            </w:pPr>
            <w:r w:rsidRPr="00B53EDF">
              <w:rPr>
                <w:rFonts w:eastAsia="SimSun, 宋体" w:cs="Times New Roman"/>
              </w:rPr>
              <w:t>01</w:t>
            </w:r>
          </w:p>
        </w:tc>
        <w:tc>
          <w:tcPr>
            <w:tcW w:w="4216" w:type="dxa"/>
            <w:tcBorders>
              <w:top w:val="single" w:sz="4" w:space="0" w:color="000000"/>
            </w:tcBorders>
            <w:shd w:val="clear" w:color="auto" w:fill="auto"/>
            <w:tcMar>
              <w:top w:w="0" w:type="dxa"/>
              <w:left w:w="0" w:type="dxa"/>
              <w:bottom w:w="0" w:type="dxa"/>
              <w:right w:w="0" w:type="dxa"/>
            </w:tcMar>
          </w:tcPr>
          <w:p w14:paraId="02EE7C5C" w14:textId="77777777" w:rsidR="00B53EDF" w:rsidRPr="00B53EDF" w:rsidRDefault="00B53EDF" w:rsidP="00B53EDF">
            <w:pPr>
              <w:suppressLineNumbers/>
              <w:rPr>
                <w:rFonts w:ascii="Calibri" w:eastAsia="SimSun, 宋体" w:hAnsi="Calibri"/>
              </w:rPr>
            </w:pPr>
            <w:r w:rsidRPr="00B53EDF">
              <w:rPr>
                <w:rFonts w:eastAsia="SimSun, 宋体"/>
                <w:color w:val="000000"/>
                <w:sz w:val="22"/>
                <w:szCs w:val="22"/>
              </w:rPr>
              <w:t>Promover a celeridade e a qualidade na prestação dos serviços</w:t>
            </w:r>
          </w:p>
        </w:tc>
        <w:tc>
          <w:tcPr>
            <w:tcW w:w="567" w:type="dxa"/>
            <w:tcBorders>
              <w:top w:val="single" w:sz="4" w:space="0" w:color="000000"/>
            </w:tcBorders>
            <w:shd w:val="clear" w:color="auto" w:fill="auto"/>
            <w:tcMar>
              <w:top w:w="0" w:type="dxa"/>
              <w:left w:w="0" w:type="dxa"/>
              <w:bottom w:w="0" w:type="dxa"/>
              <w:right w:w="0" w:type="dxa"/>
            </w:tcMar>
          </w:tcPr>
          <w:p w14:paraId="12257D96" w14:textId="77777777" w:rsidR="00B53EDF" w:rsidRPr="00B53EDF" w:rsidRDefault="00B53EDF" w:rsidP="00B53EDF">
            <w:pPr>
              <w:suppressLineNumbers/>
              <w:jc w:val="center"/>
              <w:rPr>
                <w:rFonts w:ascii="Calibri" w:eastAsia="SimSun, 宋体" w:hAnsi="Calibri"/>
              </w:rPr>
            </w:pPr>
            <w:r w:rsidRPr="00B53EDF">
              <w:rPr>
                <w:rFonts w:eastAsia="SimSun, 宋体" w:cs="Times New Roman"/>
              </w:rPr>
              <w:t>01</w:t>
            </w:r>
          </w:p>
        </w:tc>
        <w:tc>
          <w:tcPr>
            <w:tcW w:w="4683" w:type="dxa"/>
            <w:tcBorders>
              <w:top w:val="single" w:sz="4" w:space="0" w:color="000000"/>
            </w:tcBorders>
            <w:shd w:val="clear" w:color="auto" w:fill="auto"/>
            <w:tcMar>
              <w:top w:w="0" w:type="dxa"/>
              <w:left w:w="0" w:type="dxa"/>
              <w:bottom w:w="0" w:type="dxa"/>
              <w:right w:w="0" w:type="dxa"/>
            </w:tcMar>
          </w:tcPr>
          <w:p w14:paraId="434FA4C2" w14:textId="77777777" w:rsidR="00B53EDF" w:rsidRPr="00B53EDF" w:rsidRDefault="00B53EDF" w:rsidP="00B53EDF">
            <w:pPr>
              <w:suppressLineNumbers/>
              <w:rPr>
                <w:rFonts w:ascii="Calibri" w:eastAsia="SimSun, 宋体" w:hAnsi="Calibri"/>
              </w:rPr>
            </w:pPr>
            <w:r w:rsidRPr="00B53EDF">
              <w:rPr>
                <w:rFonts w:eastAsia="SimSun, 宋体"/>
                <w:color w:val="000000"/>
                <w:sz w:val="22"/>
                <w:szCs w:val="22"/>
              </w:rPr>
              <w:t>Assegurar e aperfeiçoar a Infraestrutura tecnológica necessária para a efetiva prestação jurisdicional</w:t>
            </w:r>
          </w:p>
        </w:tc>
        <w:tc>
          <w:tcPr>
            <w:tcW w:w="40" w:type="dxa"/>
            <w:shd w:val="clear" w:color="auto" w:fill="auto"/>
            <w:tcMar>
              <w:top w:w="0" w:type="dxa"/>
              <w:left w:w="0" w:type="dxa"/>
              <w:bottom w:w="0" w:type="dxa"/>
              <w:right w:w="0" w:type="dxa"/>
            </w:tcMar>
          </w:tcPr>
          <w:p w14:paraId="617078F9" w14:textId="77777777" w:rsidR="00B53EDF" w:rsidRPr="00B53EDF" w:rsidRDefault="00B53EDF" w:rsidP="00B53EDF">
            <w:pPr>
              <w:numPr>
                <w:ilvl w:val="0"/>
                <w:numId w:val="1"/>
              </w:numPr>
              <w:snapToGrid w:val="0"/>
              <w:ind w:left="0" w:firstLine="0"/>
              <w:jc w:val="both"/>
              <w:rPr>
                <w:rFonts w:ascii="Calibri" w:eastAsia="SimSun, 宋体" w:hAnsi="Calibri"/>
              </w:rPr>
            </w:pPr>
          </w:p>
        </w:tc>
        <w:tc>
          <w:tcPr>
            <w:tcW w:w="40" w:type="dxa"/>
            <w:shd w:val="clear" w:color="auto" w:fill="auto"/>
            <w:tcMar>
              <w:top w:w="0" w:type="dxa"/>
              <w:left w:w="0" w:type="dxa"/>
              <w:bottom w:w="0" w:type="dxa"/>
              <w:right w:w="0" w:type="dxa"/>
            </w:tcMar>
          </w:tcPr>
          <w:p w14:paraId="32DDC1C6" w14:textId="77777777" w:rsidR="00B53EDF" w:rsidRPr="00B53EDF" w:rsidRDefault="00B53EDF" w:rsidP="00B53EDF">
            <w:pPr>
              <w:numPr>
                <w:ilvl w:val="0"/>
                <w:numId w:val="1"/>
              </w:numPr>
              <w:snapToGrid w:val="0"/>
              <w:ind w:left="0" w:firstLine="0"/>
              <w:jc w:val="both"/>
              <w:rPr>
                <w:rFonts w:eastAsia="SimSun, 宋体" w:cs="Times New Roman"/>
                <w:sz w:val="20"/>
                <w:szCs w:val="20"/>
              </w:rPr>
            </w:pPr>
          </w:p>
        </w:tc>
      </w:tr>
      <w:tr w:rsidR="00B53EDF" w:rsidRPr="00B53EDF" w14:paraId="481D2D66" w14:textId="77777777" w:rsidTr="00251446">
        <w:trPr>
          <w:trHeight w:val="821"/>
        </w:trPr>
        <w:tc>
          <w:tcPr>
            <w:tcW w:w="457" w:type="dxa"/>
            <w:tcBorders>
              <w:bottom w:val="single" w:sz="4" w:space="0" w:color="000000"/>
            </w:tcBorders>
            <w:shd w:val="clear" w:color="auto" w:fill="F2F2F2"/>
            <w:tcMar>
              <w:top w:w="0" w:type="dxa"/>
              <w:left w:w="0" w:type="dxa"/>
              <w:bottom w:w="0" w:type="dxa"/>
              <w:right w:w="0" w:type="dxa"/>
            </w:tcMar>
          </w:tcPr>
          <w:p w14:paraId="6D2B514F" w14:textId="77777777" w:rsidR="00B53EDF" w:rsidRPr="00B53EDF" w:rsidRDefault="00B53EDF" w:rsidP="00B53EDF">
            <w:pPr>
              <w:suppressLineNumbers/>
              <w:jc w:val="center"/>
              <w:rPr>
                <w:rFonts w:ascii="Calibri" w:eastAsia="SimSun, 宋体" w:hAnsi="Calibri"/>
              </w:rPr>
            </w:pPr>
            <w:r w:rsidRPr="00B53EDF">
              <w:rPr>
                <w:rFonts w:eastAsia="SimSun, 宋体" w:cs="Times New Roman"/>
              </w:rPr>
              <w:t>02</w:t>
            </w:r>
          </w:p>
        </w:tc>
        <w:tc>
          <w:tcPr>
            <w:tcW w:w="4216" w:type="dxa"/>
            <w:tcBorders>
              <w:bottom w:val="single" w:sz="4" w:space="0" w:color="000000"/>
            </w:tcBorders>
            <w:shd w:val="clear" w:color="auto" w:fill="F2F2F2"/>
            <w:tcMar>
              <w:top w:w="0" w:type="dxa"/>
              <w:left w:w="0" w:type="dxa"/>
              <w:bottom w:w="0" w:type="dxa"/>
              <w:right w:w="0" w:type="dxa"/>
            </w:tcMar>
          </w:tcPr>
          <w:p w14:paraId="31DB35AB" w14:textId="77777777" w:rsidR="00B53EDF" w:rsidRPr="00B53EDF" w:rsidRDefault="00B53EDF" w:rsidP="00B53EDF">
            <w:pPr>
              <w:suppressLineNumbers/>
              <w:snapToGrid w:val="0"/>
              <w:jc w:val="both"/>
              <w:rPr>
                <w:rFonts w:eastAsia="SimSun, 宋体" w:cs="Times New Roman"/>
                <w:sz w:val="22"/>
                <w:szCs w:val="22"/>
              </w:rPr>
            </w:pPr>
            <w:r w:rsidRPr="00B53EDF">
              <w:rPr>
                <w:rFonts w:eastAsia="SimSun, 宋体" w:cs="Times New Roman"/>
                <w:sz w:val="22"/>
                <w:szCs w:val="22"/>
              </w:rPr>
              <w:t>Fortalecer a inteligência de dados e</w:t>
            </w:r>
          </w:p>
          <w:p w14:paraId="41A6ADA0" w14:textId="77777777" w:rsidR="00B53EDF" w:rsidRPr="00B53EDF" w:rsidRDefault="00B53EDF" w:rsidP="00B53EDF">
            <w:pPr>
              <w:suppressLineNumbers/>
              <w:snapToGrid w:val="0"/>
              <w:jc w:val="both"/>
              <w:rPr>
                <w:rFonts w:ascii="Calibri" w:eastAsia="SimSun, 宋体" w:hAnsi="Calibri"/>
              </w:rPr>
            </w:pPr>
            <w:r w:rsidRPr="00B53EDF">
              <w:rPr>
                <w:rFonts w:eastAsia="SimSun, 宋体" w:cs="Times New Roman"/>
                <w:sz w:val="22"/>
                <w:szCs w:val="22"/>
              </w:rPr>
              <w:t>a segurança da informação</w:t>
            </w:r>
          </w:p>
        </w:tc>
        <w:tc>
          <w:tcPr>
            <w:tcW w:w="567" w:type="dxa"/>
            <w:tcBorders>
              <w:bottom w:val="single" w:sz="4" w:space="0" w:color="000000"/>
            </w:tcBorders>
            <w:shd w:val="clear" w:color="auto" w:fill="F2F2F2"/>
            <w:tcMar>
              <w:top w:w="0" w:type="dxa"/>
              <w:left w:w="0" w:type="dxa"/>
              <w:bottom w:w="0" w:type="dxa"/>
              <w:right w:w="0" w:type="dxa"/>
            </w:tcMar>
          </w:tcPr>
          <w:p w14:paraId="325F980F" w14:textId="77777777" w:rsidR="00B53EDF" w:rsidRPr="00B53EDF" w:rsidRDefault="00B53EDF" w:rsidP="00B53EDF">
            <w:pPr>
              <w:suppressLineNumbers/>
              <w:snapToGrid w:val="0"/>
              <w:jc w:val="center"/>
              <w:rPr>
                <w:rFonts w:ascii="Calibri" w:eastAsia="SimSun, 宋体" w:hAnsi="Calibri"/>
              </w:rPr>
            </w:pPr>
            <w:r w:rsidRPr="00B53EDF">
              <w:rPr>
                <w:rFonts w:eastAsia="SimSun, 宋体" w:cs="Times New Roman"/>
              </w:rPr>
              <w:t>01</w:t>
            </w:r>
          </w:p>
        </w:tc>
        <w:tc>
          <w:tcPr>
            <w:tcW w:w="4683" w:type="dxa"/>
            <w:tcBorders>
              <w:bottom w:val="single" w:sz="4" w:space="0" w:color="000000"/>
            </w:tcBorders>
            <w:shd w:val="clear" w:color="auto" w:fill="F2F2F2"/>
            <w:tcMar>
              <w:top w:w="0" w:type="dxa"/>
              <w:left w:w="0" w:type="dxa"/>
              <w:bottom w:w="0" w:type="dxa"/>
              <w:right w:w="0" w:type="dxa"/>
            </w:tcMar>
          </w:tcPr>
          <w:p w14:paraId="1859557D" w14:textId="77777777" w:rsidR="00B53EDF" w:rsidRPr="00B53EDF" w:rsidRDefault="00B53EDF" w:rsidP="00B53EDF">
            <w:pPr>
              <w:suppressLineNumbers/>
              <w:snapToGrid w:val="0"/>
              <w:rPr>
                <w:rFonts w:eastAsia="SimSun, 宋体" w:cs="Times New Roman"/>
                <w:sz w:val="22"/>
                <w:szCs w:val="22"/>
              </w:rPr>
            </w:pPr>
            <w:r w:rsidRPr="00B53EDF">
              <w:rPr>
                <w:rFonts w:eastAsia="SimSun, 宋体" w:cs="Times New Roman"/>
                <w:sz w:val="22"/>
                <w:szCs w:val="22"/>
              </w:rPr>
              <w:t>Proporcionar segurança, disponibilidade e confiabilidade às informações dos sistemas, plataformas e ferramentas institucionais</w:t>
            </w:r>
          </w:p>
        </w:tc>
        <w:tc>
          <w:tcPr>
            <w:tcW w:w="40" w:type="dxa"/>
            <w:shd w:val="clear" w:color="auto" w:fill="auto"/>
            <w:tcMar>
              <w:top w:w="0" w:type="dxa"/>
              <w:left w:w="0" w:type="dxa"/>
              <w:bottom w:w="0" w:type="dxa"/>
              <w:right w:w="0" w:type="dxa"/>
            </w:tcMar>
          </w:tcPr>
          <w:p w14:paraId="36314E50" w14:textId="77777777" w:rsidR="00B53EDF" w:rsidRPr="00B53EDF" w:rsidRDefault="00B53EDF" w:rsidP="00B53EDF">
            <w:pPr>
              <w:numPr>
                <w:ilvl w:val="0"/>
                <w:numId w:val="1"/>
              </w:numPr>
              <w:snapToGrid w:val="0"/>
              <w:ind w:left="0" w:firstLine="0"/>
              <w:jc w:val="both"/>
              <w:rPr>
                <w:rFonts w:ascii="Calibri" w:eastAsia="SimSun, 宋体" w:hAnsi="Calibri"/>
              </w:rPr>
            </w:pPr>
          </w:p>
        </w:tc>
        <w:tc>
          <w:tcPr>
            <w:tcW w:w="40" w:type="dxa"/>
            <w:shd w:val="clear" w:color="auto" w:fill="auto"/>
            <w:tcMar>
              <w:top w:w="0" w:type="dxa"/>
              <w:left w:w="0" w:type="dxa"/>
              <w:bottom w:w="0" w:type="dxa"/>
              <w:right w:w="0" w:type="dxa"/>
            </w:tcMar>
          </w:tcPr>
          <w:p w14:paraId="1C962BDB" w14:textId="77777777" w:rsidR="00B53EDF" w:rsidRPr="00B53EDF" w:rsidRDefault="00B53EDF" w:rsidP="00B53EDF">
            <w:pPr>
              <w:numPr>
                <w:ilvl w:val="0"/>
                <w:numId w:val="1"/>
              </w:numPr>
              <w:snapToGrid w:val="0"/>
              <w:ind w:left="0" w:firstLine="0"/>
              <w:jc w:val="both"/>
              <w:rPr>
                <w:rFonts w:ascii="Calibri" w:eastAsia="SimSun, 宋体" w:hAnsi="Calibri"/>
              </w:rPr>
            </w:pPr>
          </w:p>
        </w:tc>
      </w:tr>
    </w:tbl>
    <w:p w14:paraId="69D39BD4" w14:textId="3C464F65" w:rsidR="008460D5" w:rsidRDefault="00000000" w:rsidP="00B53EDF">
      <w:pPr>
        <w:pStyle w:val="Standard"/>
        <w:numPr>
          <w:ilvl w:val="0"/>
          <w:numId w:val="7"/>
        </w:numPr>
        <w:tabs>
          <w:tab w:val="left" w:pos="454"/>
        </w:tabs>
        <w:spacing w:line="360" w:lineRule="auto"/>
        <w:rPr>
          <w:rFonts w:ascii="Times New Roman" w:hAnsi="Times New Roman" w:cs="Times New Roman"/>
          <w:b/>
          <w:bCs/>
        </w:rPr>
      </w:pPr>
      <w:r w:rsidRPr="00786A36">
        <w:rPr>
          <w:rFonts w:ascii="Times New Roman" w:hAnsi="Times New Roman" w:cs="Times New Roman"/>
          <w:b/>
          <w:bCs/>
        </w:rPr>
        <w:t>ALINHAMENTO AO PDTIC – PLANO DIRETOR DE TIC &lt;20</w:t>
      </w:r>
      <w:r w:rsidR="00AF2426">
        <w:rPr>
          <w:rFonts w:ascii="Times New Roman" w:hAnsi="Times New Roman" w:cs="Times New Roman"/>
          <w:b/>
          <w:bCs/>
        </w:rPr>
        <w:t>23</w:t>
      </w:r>
      <w:r w:rsidRPr="00786A36">
        <w:rPr>
          <w:rFonts w:ascii="Times New Roman" w:hAnsi="Times New Roman" w:cs="Times New Roman"/>
          <w:b/>
          <w:bCs/>
        </w:rPr>
        <w:t>-20</w:t>
      </w:r>
      <w:r w:rsidR="00AF2426">
        <w:rPr>
          <w:rFonts w:ascii="Times New Roman" w:hAnsi="Times New Roman" w:cs="Times New Roman"/>
          <w:b/>
          <w:bCs/>
        </w:rPr>
        <w:t>25</w:t>
      </w:r>
      <w:r w:rsidRPr="00786A36">
        <w:rPr>
          <w:rFonts w:ascii="Times New Roman" w:hAnsi="Times New Roman" w:cs="Times New Roman"/>
          <w:b/>
          <w:bCs/>
        </w:rPr>
        <w:t>&gt;</w:t>
      </w:r>
    </w:p>
    <w:tbl>
      <w:tblPr>
        <w:tblW w:w="9988" w:type="dxa"/>
        <w:tblLayout w:type="fixed"/>
        <w:tblCellMar>
          <w:left w:w="10" w:type="dxa"/>
          <w:right w:w="10" w:type="dxa"/>
        </w:tblCellMar>
        <w:tblLook w:val="04A0" w:firstRow="1" w:lastRow="0" w:firstColumn="1" w:lastColumn="0" w:noHBand="0" w:noVBand="1"/>
      </w:tblPr>
      <w:tblGrid>
        <w:gridCol w:w="843"/>
        <w:gridCol w:w="9065"/>
        <w:gridCol w:w="40"/>
        <w:gridCol w:w="40"/>
      </w:tblGrid>
      <w:tr w:rsidR="00AF2426" w14:paraId="21C99737" w14:textId="77777777" w:rsidTr="00251446">
        <w:trPr>
          <w:trHeight w:val="275"/>
        </w:trPr>
        <w:tc>
          <w:tcPr>
            <w:tcW w:w="84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069C97F" w14:textId="77777777" w:rsidR="00AF2426" w:rsidRDefault="00AF2426" w:rsidP="00251446">
            <w:pPr>
              <w:pStyle w:val="TableContents"/>
              <w:jc w:val="center"/>
              <w:rPr>
                <w:rFonts w:ascii="Times New Roman" w:hAnsi="Times New Roman" w:cs="Times New Roman"/>
                <w:b/>
                <w:bCs/>
                <w:sz w:val="20"/>
                <w:szCs w:val="20"/>
              </w:rPr>
            </w:pPr>
            <w:r>
              <w:rPr>
                <w:rFonts w:ascii="Times New Roman" w:hAnsi="Times New Roman" w:cs="Times New Roman"/>
                <w:b/>
                <w:bCs/>
                <w:sz w:val="20"/>
                <w:szCs w:val="20"/>
              </w:rPr>
              <w:t>ID</w:t>
            </w:r>
          </w:p>
        </w:tc>
        <w:tc>
          <w:tcPr>
            <w:tcW w:w="914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63D405" w14:textId="77777777" w:rsidR="00AF2426" w:rsidRDefault="00AF2426" w:rsidP="00251446">
            <w:pPr>
              <w:pStyle w:val="TableContents"/>
              <w:jc w:val="center"/>
              <w:rPr>
                <w:rFonts w:ascii="Times New Roman" w:hAnsi="Times New Roman" w:cs="Times New Roman"/>
                <w:b/>
                <w:bCs/>
                <w:sz w:val="20"/>
                <w:szCs w:val="20"/>
              </w:rPr>
            </w:pPr>
            <w:r>
              <w:rPr>
                <w:rFonts w:ascii="Times New Roman" w:hAnsi="Times New Roman" w:cs="Times New Roman"/>
                <w:b/>
                <w:bCs/>
                <w:sz w:val="20"/>
                <w:szCs w:val="20"/>
              </w:rPr>
              <w:t>Iniciativa Elencada no PDTIC 2023</w:t>
            </w:r>
          </w:p>
        </w:tc>
      </w:tr>
      <w:tr w:rsidR="00AF2426" w14:paraId="329FCF95" w14:textId="77777777" w:rsidTr="00251446">
        <w:trPr>
          <w:trHeight w:val="174"/>
        </w:trPr>
        <w:tc>
          <w:tcPr>
            <w:tcW w:w="843" w:type="dxa"/>
            <w:shd w:val="clear" w:color="auto" w:fill="auto"/>
            <w:tcMar>
              <w:top w:w="0" w:type="dxa"/>
              <w:left w:w="0" w:type="dxa"/>
              <w:bottom w:w="0" w:type="dxa"/>
              <w:right w:w="0" w:type="dxa"/>
            </w:tcMar>
          </w:tcPr>
          <w:p w14:paraId="4DBAD2D3" w14:textId="77777777" w:rsidR="00AF2426" w:rsidRDefault="00AF2426" w:rsidP="00251446">
            <w:pPr>
              <w:pStyle w:val="TableContents"/>
              <w:rPr>
                <w:rFonts w:ascii="Times New Roman" w:hAnsi="Times New Roman" w:cs="Times New Roman"/>
                <w:sz w:val="20"/>
                <w:szCs w:val="20"/>
              </w:rPr>
            </w:pPr>
            <w:r>
              <w:rPr>
                <w:rFonts w:ascii="Times New Roman" w:hAnsi="Times New Roman" w:cs="Times New Roman"/>
                <w:sz w:val="20"/>
                <w:szCs w:val="20"/>
              </w:rPr>
              <w:t>N23064</w:t>
            </w:r>
          </w:p>
        </w:tc>
        <w:tc>
          <w:tcPr>
            <w:tcW w:w="9065" w:type="dxa"/>
            <w:shd w:val="clear" w:color="auto" w:fill="auto"/>
            <w:tcMar>
              <w:top w:w="0" w:type="dxa"/>
              <w:left w:w="0" w:type="dxa"/>
              <w:bottom w:w="0" w:type="dxa"/>
              <w:right w:w="0" w:type="dxa"/>
            </w:tcMar>
          </w:tcPr>
          <w:p w14:paraId="1336CB30" w14:textId="77777777" w:rsidR="00AF2426" w:rsidRDefault="00AF2426" w:rsidP="00251446">
            <w:pPr>
              <w:pStyle w:val="TableContents"/>
              <w:jc w:val="left"/>
              <w:rPr>
                <w:rFonts w:ascii="Times New Roman" w:hAnsi="Times New Roman" w:cs="Times New Roman"/>
                <w:sz w:val="20"/>
                <w:szCs w:val="20"/>
              </w:rPr>
            </w:pPr>
            <w:r>
              <w:rPr>
                <w:rFonts w:ascii="Times New Roman" w:hAnsi="Times New Roman" w:cs="Times New Roman"/>
                <w:sz w:val="20"/>
                <w:szCs w:val="20"/>
              </w:rPr>
              <w:t xml:space="preserve"> Links de Contingência</w:t>
            </w:r>
          </w:p>
        </w:tc>
        <w:tc>
          <w:tcPr>
            <w:tcW w:w="40" w:type="dxa"/>
            <w:shd w:val="clear" w:color="auto" w:fill="auto"/>
            <w:tcMar>
              <w:top w:w="0" w:type="dxa"/>
              <w:left w:w="0" w:type="dxa"/>
              <w:bottom w:w="0" w:type="dxa"/>
              <w:right w:w="0" w:type="dxa"/>
            </w:tcMar>
          </w:tcPr>
          <w:p w14:paraId="381D9E72" w14:textId="77777777" w:rsidR="00AF2426" w:rsidRDefault="00AF2426" w:rsidP="00251446">
            <w:pPr>
              <w:pStyle w:val="Standard"/>
              <w:snapToGrid w:val="0"/>
            </w:pPr>
          </w:p>
        </w:tc>
        <w:tc>
          <w:tcPr>
            <w:tcW w:w="40" w:type="dxa"/>
            <w:shd w:val="clear" w:color="auto" w:fill="auto"/>
            <w:tcMar>
              <w:top w:w="0" w:type="dxa"/>
              <w:left w:w="0" w:type="dxa"/>
              <w:bottom w:w="0" w:type="dxa"/>
              <w:right w:w="0" w:type="dxa"/>
            </w:tcMar>
          </w:tcPr>
          <w:p w14:paraId="6354431E" w14:textId="77777777" w:rsidR="00AF2426" w:rsidRDefault="00AF2426" w:rsidP="00251446">
            <w:pPr>
              <w:pStyle w:val="Standard"/>
              <w:snapToGrid w:val="0"/>
              <w:rPr>
                <w:rFonts w:ascii="Times New Roman" w:hAnsi="Times New Roman" w:cs="Times New Roman"/>
                <w:sz w:val="20"/>
                <w:szCs w:val="20"/>
              </w:rPr>
            </w:pPr>
          </w:p>
        </w:tc>
      </w:tr>
    </w:tbl>
    <w:p w14:paraId="61ADB7C7" w14:textId="77777777" w:rsidR="008460D5" w:rsidRPr="00786A36" w:rsidRDefault="00000000">
      <w:pPr>
        <w:pStyle w:val="Standard"/>
        <w:numPr>
          <w:ilvl w:val="0"/>
          <w:numId w:val="7"/>
        </w:numPr>
        <w:tabs>
          <w:tab w:val="left" w:pos="454"/>
        </w:tabs>
        <w:spacing w:before="57" w:after="57" w:line="360" w:lineRule="auto"/>
        <w:rPr>
          <w:rFonts w:ascii="Times New Roman" w:hAnsi="Times New Roman" w:cs="Times New Roman"/>
          <w:b/>
          <w:bCs/>
        </w:rPr>
      </w:pPr>
      <w:r w:rsidRPr="00786A36">
        <w:rPr>
          <w:rFonts w:ascii="Times New Roman" w:hAnsi="Times New Roman" w:cs="Times New Roman"/>
          <w:b/>
          <w:bCs/>
        </w:rPr>
        <w:t>METAS DO DESDOBRAMENTO ESTRATÉGICO DE TI A SEREM ALCANÇADAS</w:t>
      </w:r>
    </w:p>
    <w:tbl>
      <w:tblPr>
        <w:tblW w:w="10003" w:type="dxa"/>
        <w:tblLayout w:type="fixed"/>
        <w:tblCellMar>
          <w:left w:w="10" w:type="dxa"/>
          <w:right w:w="10" w:type="dxa"/>
        </w:tblCellMar>
        <w:tblLook w:val="0000" w:firstRow="0" w:lastRow="0" w:firstColumn="0" w:lastColumn="0" w:noHBand="0" w:noVBand="0"/>
      </w:tblPr>
      <w:tblGrid>
        <w:gridCol w:w="2945"/>
        <w:gridCol w:w="7058"/>
      </w:tblGrid>
      <w:tr w:rsidR="008460D5" w:rsidRPr="00786A36" w14:paraId="0A32C394" w14:textId="77777777">
        <w:trPr>
          <w:trHeight w:val="454"/>
        </w:trPr>
        <w:tc>
          <w:tcPr>
            <w:tcW w:w="2945" w:type="dxa"/>
            <w:tcBorders>
              <w:top w:val="single" w:sz="4" w:space="0" w:color="000000"/>
              <w:left w:val="single" w:sz="4" w:space="0" w:color="000000"/>
              <w:bottom w:val="single" w:sz="4" w:space="0" w:color="000000"/>
            </w:tcBorders>
            <w:shd w:val="clear" w:color="auto" w:fill="D9D9D9"/>
            <w:tcMar>
              <w:top w:w="55" w:type="dxa"/>
              <w:left w:w="55" w:type="dxa"/>
              <w:bottom w:w="55" w:type="dxa"/>
              <w:right w:w="55" w:type="dxa"/>
            </w:tcMar>
            <w:vAlign w:val="center"/>
          </w:tcPr>
          <w:p w14:paraId="3EA1D3B8" w14:textId="77777777" w:rsidR="008460D5" w:rsidRPr="00786A36" w:rsidRDefault="00000000">
            <w:pPr>
              <w:pStyle w:val="TableContents"/>
              <w:jc w:val="center"/>
              <w:rPr>
                <w:rFonts w:ascii="Times New Roman" w:hAnsi="Times New Roman" w:cs="Times New Roman"/>
                <w:b/>
                <w:bCs/>
              </w:rPr>
            </w:pPr>
            <w:r w:rsidRPr="00786A36">
              <w:rPr>
                <w:rFonts w:ascii="Times New Roman" w:hAnsi="Times New Roman" w:cs="Times New Roman"/>
                <w:b/>
                <w:bCs/>
              </w:rPr>
              <w:t>INDICADOR</w:t>
            </w:r>
          </w:p>
        </w:tc>
        <w:tc>
          <w:tcPr>
            <w:tcW w:w="7058"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614409A4" w14:textId="77777777" w:rsidR="008460D5" w:rsidRPr="00786A36" w:rsidRDefault="00000000">
            <w:pPr>
              <w:pStyle w:val="TableContents"/>
              <w:jc w:val="center"/>
              <w:rPr>
                <w:rFonts w:ascii="Times New Roman" w:hAnsi="Times New Roman" w:cs="Times New Roman"/>
                <w:b/>
                <w:bCs/>
              </w:rPr>
            </w:pPr>
            <w:r w:rsidRPr="00786A36">
              <w:rPr>
                <w:rFonts w:ascii="Times New Roman" w:hAnsi="Times New Roman" w:cs="Times New Roman"/>
                <w:b/>
                <w:bCs/>
              </w:rPr>
              <w:t>META</w:t>
            </w:r>
          </w:p>
        </w:tc>
      </w:tr>
      <w:tr w:rsidR="008460D5" w:rsidRPr="00786A36" w14:paraId="2A030E20" w14:textId="77777777">
        <w:trPr>
          <w:trHeight w:val="400"/>
        </w:trPr>
        <w:tc>
          <w:tcPr>
            <w:tcW w:w="2945" w:type="dxa"/>
            <w:tcBorders>
              <w:left w:val="single" w:sz="4" w:space="0" w:color="000000"/>
              <w:bottom w:val="single" w:sz="4" w:space="0" w:color="000000"/>
            </w:tcBorders>
            <w:tcMar>
              <w:top w:w="55" w:type="dxa"/>
              <w:left w:w="55" w:type="dxa"/>
              <w:bottom w:w="55" w:type="dxa"/>
              <w:right w:w="55" w:type="dxa"/>
            </w:tcMar>
          </w:tcPr>
          <w:p w14:paraId="5885C6ED" w14:textId="64FCD8D3" w:rsidR="008460D5" w:rsidRPr="00BB34DD" w:rsidRDefault="00BB34DD">
            <w:pPr>
              <w:pStyle w:val="TableContents"/>
              <w:ind w:left="57" w:right="57"/>
              <w:rPr>
                <w:rFonts w:ascii="Times New Roman" w:hAnsi="Times New Roman" w:cs="Times New Roman"/>
              </w:rPr>
            </w:pPr>
            <w:r w:rsidRPr="00BB34DD">
              <w:rPr>
                <w:rFonts w:ascii="Times New Roman" w:hAnsi="Times New Roman" w:cs="Times New Roman"/>
              </w:rPr>
              <w:t>Indicador 7</w:t>
            </w:r>
          </w:p>
        </w:tc>
        <w:tc>
          <w:tcPr>
            <w:tcW w:w="7058" w:type="dxa"/>
            <w:tcBorders>
              <w:left w:val="single" w:sz="4" w:space="0" w:color="000000"/>
              <w:bottom w:val="single" w:sz="4" w:space="0" w:color="000000"/>
              <w:right w:val="single" w:sz="4" w:space="0" w:color="000000"/>
            </w:tcBorders>
            <w:tcMar>
              <w:top w:w="55" w:type="dxa"/>
              <w:left w:w="55" w:type="dxa"/>
              <w:bottom w:w="55" w:type="dxa"/>
              <w:right w:w="55" w:type="dxa"/>
            </w:tcMar>
          </w:tcPr>
          <w:p w14:paraId="1F2D5ADA" w14:textId="1D03911A" w:rsidR="008460D5" w:rsidRPr="00FD0F41" w:rsidRDefault="00FD0F41" w:rsidP="00FD0F41">
            <w:pPr>
              <w:pStyle w:val="TableContents"/>
              <w:ind w:left="119" w:right="57"/>
              <w:rPr>
                <w:rFonts w:ascii="Times New Roman" w:hAnsi="Times New Roman" w:cs="Times New Roman"/>
              </w:rPr>
            </w:pPr>
            <w:r w:rsidRPr="00FD0F41">
              <w:rPr>
                <w:rFonts w:ascii="Times New Roman" w:hAnsi="Times New Roman" w:cs="Times New Roman"/>
              </w:rPr>
              <w:t>Manter os sistemas disponíveis e em pleno funcionamento 98% do tempo até 2026</w:t>
            </w:r>
          </w:p>
        </w:tc>
      </w:tr>
      <w:tr w:rsidR="008460D5" w:rsidRPr="00786A36" w14:paraId="6AE44810" w14:textId="77777777">
        <w:trPr>
          <w:trHeight w:val="338"/>
        </w:trPr>
        <w:tc>
          <w:tcPr>
            <w:tcW w:w="2945" w:type="dxa"/>
            <w:tcBorders>
              <w:left w:val="single" w:sz="4" w:space="0" w:color="000000"/>
              <w:bottom w:val="single" w:sz="4" w:space="0" w:color="000000"/>
            </w:tcBorders>
            <w:tcMar>
              <w:top w:w="55" w:type="dxa"/>
              <w:left w:w="55" w:type="dxa"/>
              <w:bottom w:w="55" w:type="dxa"/>
              <w:right w:w="55" w:type="dxa"/>
            </w:tcMar>
          </w:tcPr>
          <w:p w14:paraId="5241AC8D" w14:textId="70C8FCF0" w:rsidR="008460D5" w:rsidRPr="00786A36" w:rsidRDefault="00BB34DD">
            <w:pPr>
              <w:pStyle w:val="TableContents"/>
              <w:rPr>
                <w:rFonts w:ascii="Times New Roman" w:hAnsi="Times New Roman" w:cs="Times New Roman"/>
              </w:rPr>
            </w:pPr>
            <w:r>
              <w:rPr>
                <w:rFonts w:ascii="Times New Roman" w:hAnsi="Times New Roman" w:cs="Times New Roman"/>
              </w:rPr>
              <w:t xml:space="preserve"> Indicador 8</w:t>
            </w:r>
          </w:p>
        </w:tc>
        <w:tc>
          <w:tcPr>
            <w:tcW w:w="705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C858FA4" w14:textId="71788572" w:rsidR="008460D5" w:rsidRPr="00786A36" w:rsidRDefault="00FD0F41" w:rsidP="00FD0F41">
            <w:pPr>
              <w:pStyle w:val="TableContents"/>
              <w:ind w:left="119"/>
              <w:jc w:val="left"/>
              <w:rPr>
                <w:rFonts w:ascii="Times New Roman" w:hAnsi="Times New Roman" w:cs="Times New Roman"/>
              </w:rPr>
            </w:pPr>
            <w:r w:rsidRPr="00FD0F41">
              <w:rPr>
                <w:rFonts w:ascii="Times New Roman" w:hAnsi="Times New Roman" w:cs="Times New Roman"/>
              </w:rPr>
              <w:t>Manter os sistemas disponíveis e em pleno funcionamento 99% do tempo até 2026</w:t>
            </w:r>
          </w:p>
        </w:tc>
      </w:tr>
      <w:tr w:rsidR="008460D5" w:rsidRPr="00786A36" w14:paraId="2448C3AA" w14:textId="77777777">
        <w:trPr>
          <w:trHeight w:val="338"/>
        </w:trPr>
        <w:tc>
          <w:tcPr>
            <w:tcW w:w="2945" w:type="dxa"/>
            <w:tcBorders>
              <w:left w:val="single" w:sz="4" w:space="0" w:color="000000"/>
              <w:bottom w:val="single" w:sz="4" w:space="0" w:color="000000"/>
            </w:tcBorders>
            <w:tcMar>
              <w:top w:w="55" w:type="dxa"/>
              <w:left w:w="55" w:type="dxa"/>
              <w:bottom w:w="55" w:type="dxa"/>
              <w:right w:w="55" w:type="dxa"/>
            </w:tcMar>
          </w:tcPr>
          <w:p w14:paraId="52AD8493" w14:textId="758DBB3D" w:rsidR="008460D5" w:rsidRPr="00786A36" w:rsidRDefault="00BB34DD">
            <w:pPr>
              <w:pStyle w:val="TableContents"/>
              <w:rPr>
                <w:rFonts w:ascii="Times New Roman" w:hAnsi="Times New Roman" w:cs="Times New Roman"/>
              </w:rPr>
            </w:pPr>
            <w:r>
              <w:rPr>
                <w:rFonts w:ascii="Times New Roman" w:hAnsi="Times New Roman" w:cs="Times New Roman"/>
              </w:rPr>
              <w:t xml:space="preserve"> Indicador 9</w:t>
            </w:r>
          </w:p>
        </w:tc>
        <w:tc>
          <w:tcPr>
            <w:tcW w:w="7058" w:type="dxa"/>
            <w:tcBorders>
              <w:left w:val="single" w:sz="4" w:space="0" w:color="000000"/>
              <w:bottom w:val="single" w:sz="4" w:space="0" w:color="000000"/>
              <w:right w:val="single" w:sz="4" w:space="0" w:color="000000"/>
            </w:tcBorders>
            <w:tcMar>
              <w:top w:w="55" w:type="dxa"/>
              <w:left w:w="55" w:type="dxa"/>
              <w:bottom w:w="55" w:type="dxa"/>
              <w:right w:w="55" w:type="dxa"/>
            </w:tcMar>
          </w:tcPr>
          <w:p w14:paraId="65C3D17E" w14:textId="51E4BF98" w:rsidR="008460D5" w:rsidRPr="00786A36" w:rsidRDefault="00FD0F41" w:rsidP="00FD0F41">
            <w:pPr>
              <w:pStyle w:val="TableContents"/>
              <w:ind w:left="119"/>
              <w:jc w:val="left"/>
              <w:rPr>
                <w:rFonts w:ascii="Times New Roman" w:hAnsi="Times New Roman" w:cs="Times New Roman"/>
              </w:rPr>
            </w:pPr>
            <w:r w:rsidRPr="00FD0F41">
              <w:rPr>
                <w:rFonts w:ascii="Times New Roman" w:hAnsi="Times New Roman" w:cs="Times New Roman"/>
              </w:rPr>
              <w:t>Resolver 95% dos chamados de infraestrutura no tempo acordado até 2026</w:t>
            </w:r>
          </w:p>
        </w:tc>
      </w:tr>
    </w:tbl>
    <w:p w14:paraId="56CB2BAC" w14:textId="107D5195" w:rsidR="008460D5" w:rsidRPr="00786A36" w:rsidRDefault="00000000">
      <w:pPr>
        <w:pStyle w:val="Standard"/>
        <w:numPr>
          <w:ilvl w:val="0"/>
          <w:numId w:val="7"/>
        </w:numPr>
        <w:tabs>
          <w:tab w:val="left" w:pos="454"/>
        </w:tabs>
        <w:spacing w:line="360" w:lineRule="auto"/>
        <w:rPr>
          <w:rFonts w:ascii="Times New Roman" w:hAnsi="Times New Roman" w:cs="Times New Roman"/>
          <w:b/>
          <w:bCs/>
          <w:color w:val="000000"/>
        </w:rPr>
      </w:pPr>
      <w:r w:rsidRPr="00786A36">
        <w:rPr>
          <w:rFonts w:ascii="Times New Roman" w:hAnsi="Times New Roman" w:cs="Times New Roman"/>
          <w:b/>
          <w:bCs/>
          <w:color w:val="000000"/>
        </w:rPr>
        <w:t xml:space="preserve"> ALINHAMENTO AO PLANO ANUAL DE CONTRATAÇÕES 20</w:t>
      </w:r>
      <w:r w:rsidR="00AF2426">
        <w:rPr>
          <w:rFonts w:ascii="Times New Roman" w:hAnsi="Times New Roman" w:cs="Times New Roman"/>
          <w:b/>
          <w:bCs/>
          <w:color w:val="000000"/>
        </w:rPr>
        <w:t>23</w:t>
      </w:r>
    </w:p>
    <w:tbl>
      <w:tblPr>
        <w:tblW w:w="10003" w:type="dxa"/>
        <w:tblLayout w:type="fixed"/>
        <w:tblCellMar>
          <w:left w:w="10" w:type="dxa"/>
          <w:right w:w="10" w:type="dxa"/>
        </w:tblCellMar>
        <w:tblLook w:val="0000" w:firstRow="0" w:lastRow="0" w:firstColumn="0" w:lastColumn="0" w:noHBand="0" w:noVBand="0"/>
      </w:tblPr>
      <w:tblGrid>
        <w:gridCol w:w="1075"/>
        <w:gridCol w:w="8928"/>
      </w:tblGrid>
      <w:tr w:rsidR="008460D5" w:rsidRPr="00786A36" w14:paraId="605DB393" w14:textId="77777777">
        <w:trPr>
          <w:trHeight w:val="454"/>
        </w:trPr>
        <w:tc>
          <w:tcPr>
            <w:tcW w:w="1075" w:type="dxa"/>
            <w:tcBorders>
              <w:top w:val="single" w:sz="4" w:space="0" w:color="000000"/>
              <w:left w:val="single" w:sz="4" w:space="0" w:color="000000"/>
              <w:bottom w:val="single" w:sz="4" w:space="0" w:color="000000"/>
            </w:tcBorders>
            <w:shd w:val="clear" w:color="auto" w:fill="D9D9D9"/>
            <w:tcMar>
              <w:top w:w="55" w:type="dxa"/>
              <w:left w:w="55" w:type="dxa"/>
              <w:bottom w:w="55" w:type="dxa"/>
              <w:right w:w="55" w:type="dxa"/>
            </w:tcMar>
            <w:vAlign w:val="center"/>
          </w:tcPr>
          <w:p w14:paraId="4B5747DD" w14:textId="77777777" w:rsidR="008460D5" w:rsidRPr="00786A36" w:rsidRDefault="00000000">
            <w:pPr>
              <w:pStyle w:val="TableContents"/>
              <w:jc w:val="center"/>
              <w:rPr>
                <w:rFonts w:ascii="Times New Roman" w:hAnsi="Times New Roman" w:cs="Times New Roman"/>
                <w:b/>
                <w:bCs/>
              </w:rPr>
            </w:pPr>
            <w:r w:rsidRPr="00786A36">
              <w:rPr>
                <w:rFonts w:ascii="Times New Roman" w:hAnsi="Times New Roman" w:cs="Times New Roman"/>
                <w:b/>
                <w:bCs/>
              </w:rPr>
              <w:t>ITEM</w:t>
            </w:r>
          </w:p>
        </w:tc>
        <w:tc>
          <w:tcPr>
            <w:tcW w:w="8928"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6E6CD614" w14:textId="77777777" w:rsidR="008460D5" w:rsidRPr="00786A36" w:rsidRDefault="00000000">
            <w:pPr>
              <w:pStyle w:val="TableContents"/>
              <w:jc w:val="center"/>
              <w:rPr>
                <w:rFonts w:ascii="Times New Roman" w:hAnsi="Times New Roman" w:cs="Times New Roman"/>
                <w:b/>
                <w:bCs/>
              </w:rPr>
            </w:pPr>
            <w:r w:rsidRPr="00786A36">
              <w:rPr>
                <w:rFonts w:ascii="Times New Roman" w:hAnsi="Times New Roman" w:cs="Times New Roman"/>
                <w:b/>
                <w:bCs/>
              </w:rPr>
              <w:t>DESCRIÇÃO</w:t>
            </w:r>
          </w:p>
        </w:tc>
      </w:tr>
      <w:tr w:rsidR="008460D5" w:rsidRPr="00786A36" w14:paraId="78DCBE11" w14:textId="77777777">
        <w:trPr>
          <w:trHeight w:val="400"/>
        </w:trPr>
        <w:tc>
          <w:tcPr>
            <w:tcW w:w="1075" w:type="dxa"/>
            <w:tcBorders>
              <w:left w:val="single" w:sz="4" w:space="0" w:color="000000"/>
              <w:bottom w:val="single" w:sz="4" w:space="0" w:color="000000"/>
            </w:tcBorders>
            <w:tcMar>
              <w:top w:w="55" w:type="dxa"/>
              <w:left w:w="55" w:type="dxa"/>
              <w:bottom w:w="55" w:type="dxa"/>
              <w:right w:w="55" w:type="dxa"/>
            </w:tcMar>
          </w:tcPr>
          <w:p w14:paraId="05BF076A" w14:textId="1220DB54" w:rsidR="008460D5" w:rsidRPr="000F2715" w:rsidRDefault="008460D5">
            <w:pPr>
              <w:pStyle w:val="TableContents"/>
              <w:jc w:val="center"/>
              <w:rPr>
                <w:rFonts w:ascii="Times New Roman" w:hAnsi="Times New Roman" w:cs="Times New Roman"/>
              </w:rPr>
            </w:pPr>
          </w:p>
        </w:tc>
        <w:tc>
          <w:tcPr>
            <w:tcW w:w="8928" w:type="dxa"/>
            <w:tcBorders>
              <w:left w:val="single" w:sz="4" w:space="0" w:color="000000"/>
              <w:bottom w:val="single" w:sz="4" w:space="0" w:color="000000"/>
              <w:right w:val="single" w:sz="4" w:space="0" w:color="000000"/>
            </w:tcBorders>
            <w:tcMar>
              <w:top w:w="55" w:type="dxa"/>
              <w:left w:w="55" w:type="dxa"/>
              <w:bottom w:w="55" w:type="dxa"/>
              <w:right w:w="55" w:type="dxa"/>
            </w:tcMar>
          </w:tcPr>
          <w:p w14:paraId="0C8C2E66" w14:textId="2DBCC88C" w:rsidR="008460D5" w:rsidRPr="00786A36" w:rsidRDefault="008460D5">
            <w:pPr>
              <w:pStyle w:val="TableContents"/>
              <w:rPr>
                <w:rFonts w:ascii="Times New Roman" w:hAnsi="Times New Roman" w:cs="Times New Roman"/>
              </w:rPr>
            </w:pPr>
          </w:p>
        </w:tc>
      </w:tr>
    </w:tbl>
    <w:p w14:paraId="6A18568D" w14:textId="77777777" w:rsidR="008460D5" w:rsidRPr="00786A36" w:rsidRDefault="008460D5">
      <w:pPr>
        <w:pStyle w:val="Standard"/>
        <w:tabs>
          <w:tab w:val="left" w:pos="454"/>
        </w:tabs>
        <w:spacing w:line="360" w:lineRule="auto"/>
        <w:rPr>
          <w:rFonts w:ascii="Times New Roman" w:hAnsi="Times New Roman" w:cs="Times New Roman"/>
          <w:b/>
          <w:bCs/>
          <w:color w:val="000000"/>
        </w:rPr>
      </w:pPr>
    </w:p>
    <w:p w14:paraId="42BD5C81" w14:textId="77777777" w:rsidR="008460D5" w:rsidRPr="00786A36" w:rsidRDefault="00000000">
      <w:pPr>
        <w:pStyle w:val="Standard"/>
        <w:numPr>
          <w:ilvl w:val="0"/>
          <w:numId w:val="7"/>
        </w:numPr>
        <w:tabs>
          <w:tab w:val="left" w:pos="454"/>
        </w:tabs>
        <w:spacing w:line="360" w:lineRule="auto"/>
        <w:rPr>
          <w:rFonts w:ascii="Times New Roman" w:hAnsi="Times New Roman" w:cs="Times New Roman"/>
          <w:b/>
          <w:bCs/>
          <w:color w:val="000000"/>
        </w:rPr>
      </w:pPr>
      <w:r w:rsidRPr="00786A36">
        <w:rPr>
          <w:rFonts w:ascii="Times New Roman" w:hAnsi="Times New Roman" w:cs="Times New Roman"/>
          <w:b/>
          <w:bCs/>
          <w:color w:val="000000"/>
        </w:rPr>
        <w:t>MOTIVAÇÃO/JUSTIFICATIVA</w:t>
      </w:r>
    </w:p>
    <w:p w14:paraId="1290D0B9" w14:textId="77777777" w:rsidR="008460D5" w:rsidRDefault="00000000" w:rsidP="002E37DE">
      <w:pPr>
        <w:pStyle w:val="Standard"/>
        <w:numPr>
          <w:ilvl w:val="1"/>
          <w:numId w:val="7"/>
        </w:numPr>
        <w:tabs>
          <w:tab w:val="left" w:pos="709"/>
        </w:tabs>
        <w:spacing w:line="360" w:lineRule="auto"/>
        <w:ind w:left="0" w:firstLine="284"/>
        <w:rPr>
          <w:rFonts w:ascii="Times New Roman" w:hAnsi="Times New Roman" w:cs="Times New Roman"/>
          <w:b/>
          <w:bCs/>
          <w:color w:val="000000"/>
        </w:rPr>
      </w:pPr>
      <w:r w:rsidRPr="00786A36">
        <w:rPr>
          <w:rFonts w:ascii="Times New Roman" w:hAnsi="Times New Roman" w:cs="Times New Roman"/>
          <w:b/>
          <w:bCs/>
          <w:color w:val="000000"/>
        </w:rPr>
        <w:t>Situação Atual</w:t>
      </w:r>
    </w:p>
    <w:p w14:paraId="1E97A80E" w14:textId="64E33532" w:rsidR="00AF2426" w:rsidRPr="00AF2426" w:rsidRDefault="00AF2426" w:rsidP="002E37DE">
      <w:pPr>
        <w:pStyle w:val="Standard"/>
        <w:numPr>
          <w:ilvl w:val="2"/>
          <w:numId w:val="7"/>
        </w:numPr>
        <w:tabs>
          <w:tab w:val="left" w:pos="1134"/>
        </w:tabs>
        <w:spacing w:line="360" w:lineRule="auto"/>
        <w:ind w:left="0" w:firstLine="567"/>
        <w:rPr>
          <w:rFonts w:ascii="Times New Roman" w:hAnsi="Times New Roman" w:cs="Times New Roman"/>
          <w:b/>
          <w:bCs/>
          <w:color w:val="000000"/>
        </w:rPr>
      </w:pPr>
      <w:r>
        <w:rPr>
          <w:rFonts w:ascii="Times New Roman" w:hAnsi="Times New Roman" w:cs="Times New Roman"/>
          <w:color w:val="000000"/>
        </w:rPr>
        <w:t xml:space="preserve">O TJCE, Tribunal de Justiça do Ceará possui unidades distribuídas em todos os 184 municípios do Ceará. Dentre elas, destacam-se, no interior do estado, as comarcas finais e as que possuem núcleo regional de custódia e inquérito, para as quais um cuidado especial deve ser prestado </w:t>
      </w:r>
      <w:r>
        <w:rPr>
          <w:rFonts w:ascii="Times New Roman" w:hAnsi="Times New Roman" w:cs="Times New Roman"/>
          <w:color w:val="000000"/>
        </w:rPr>
        <w:lastRenderedPageBreak/>
        <w:t>no que diz respeito à disponibilidade contínua do acesso à internet, devido à relevante importância dos procedimentos judiciais nas mesmas, visto que tais procedimentos dependem tanto de sistemas hospedados no âmbito do tribunal, localizados em Fortaleza, como de sistemas nacionais, hospedados em outras partes do país.</w:t>
      </w:r>
    </w:p>
    <w:p w14:paraId="776FC052" w14:textId="5CB08DB7" w:rsidR="00AF2426" w:rsidRPr="00764862" w:rsidRDefault="00AF2426" w:rsidP="002E37DE">
      <w:pPr>
        <w:pStyle w:val="Standard"/>
        <w:numPr>
          <w:ilvl w:val="2"/>
          <w:numId w:val="7"/>
        </w:numPr>
        <w:tabs>
          <w:tab w:val="left" w:pos="1134"/>
        </w:tabs>
        <w:spacing w:line="360" w:lineRule="auto"/>
        <w:ind w:left="0" w:firstLine="567"/>
        <w:rPr>
          <w:rFonts w:ascii="Times New Roman" w:hAnsi="Times New Roman" w:cs="Times New Roman"/>
          <w:b/>
          <w:bCs/>
          <w:color w:val="000000"/>
        </w:rPr>
      </w:pPr>
      <w:r>
        <w:rPr>
          <w:rFonts w:ascii="Times New Roman" w:hAnsi="Times New Roman" w:cs="Times New Roman"/>
          <w:color w:val="000000"/>
        </w:rPr>
        <w:t xml:space="preserve">Na capital, destacam-se a Vara de Audiências de Custódia, pela relevância e necessidade de celeridade do serviço, e o Fórum das Turmas Recursais </w:t>
      </w:r>
      <w:proofErr w:type="spellStart"/>
      <w:r>
        <w:rPr>
          <w:rFonts w:ascii="Times New Roman" w:hAnsi="Times New Roman" w:cs="Times New Roman"/>
          <w:color w:val="000000"/>
        </w:rPr>
        <w:t>Dolor</w:t>
      </w:r>
      <w:proofErr w:type="spellEnd"/>
      <w:r>
        <w:rPr>
          <w:rFonts w:ascii="Times New Roman" w:hAnsi="Times New Roman" w:cs="Times New Roman"/>
          <w:color w:val="000000"/>
        </w:rPr>
        <w:t xml:space="preserve"> Barreira, também conhecido como Tribunal do Povo, pelo seu papel estratégico na área de Tecnologia de Informação do Tribunal, por hospedar serviços de </w:t>
      </w:r>
      <w:r>
        <w:rPr>
          <w:rFonts w:ascii="Times New Roman" w:hAnsi="Times New Roman" w:cs="Times New Roman"/>
          <w:i/>
          <w:iCs/>
          <w:color w:val="000000"/>
        </w:rPr>
        <w:t>backup</w:t>
      </w:r>
      <w:r>
        <w:rPr>
          <w:rFonts w:ascii="Times New Roman" w:hAnsi="Times New Roman" w:cs="Times New Roman"/>
          <w:color w:val="000000"/>
        </w:rPr>
        <w:t xml:space="preserve"> de bancos de dados.</w:t>
      </w:r>
    </w:p>
    <w:p w14:paraId="32D13407" w14:textId="606682AF" w:rsidR="00764862" w:rsidRPr="00AF2426" w:rsidRDefault="00764862" w:rsidP="002E37DE">
      <w:pPr>
        <w:pStyle w:val="Standard"/>
        <w:numPr>
          <w:ilvl w:val="2"/>
          <w:numId w:val="7"/>
        </w:numPr>
        <w:tabs>
          <w:tab w:val="left" w:pos="1134"/>
        </w:tabs>
        <w:spacing w:line="360" w:lineRule="auto"/>
        <w:ind w:left="0" w:firstLine="567"/>
        <w:rPr>
          <w:rFonts w:ascii="Times New Roman" w:hAnsi="Times New Roman" w:cs="Times New Roman"/>
          <w:b/>
          <w:bCs/>
          <w:color w:val="000000"/>
        </w:rPr>
      </w:pPr>
      <w:r>
        <w:rPr>
          <w:rFonts w:ascii="Times New Roman" w:hAnsi="Times New Roman" w:cs="Times New Roman"/>
          <w:color w:val="000000"/>
        </w:rPr>
        <w:t xml:space="preserve">De modo ideal, </w:t>
      </w:r>
      <w:r w:rsidR="00875DD5">
        <w:rPr>
          <w:rFonts w:ascii="Times New Roman" w:hAnsi="Times New Roman" w:cs="Times New Roman"/>
          <w:color w:val="000000"/>
        </w:rPr>
        <w:t>a solução</w:t>
      </w:r>
      <w:r>
        <w:rPr>
          <w:rFonts w:ascii="Times New Roman" w:hAnsi="Times New Roman" w:cs="Times New Roman"/>
          <w:color w:val="000000"/>
        </w:rPr>
        <w:t xml:space="preserve"> deve atender a todas as unidades do TJCE no estado</w:t>
      </w:r>
      <w:r w:rsidR="00875DD5">
        <w:rPr>
          <w:rFonts w:ascii="Times New Roman" w:hAnsi="Times New Roman" w:cs="Times New Roman"/>
          <w:color w:val="000000"/>
        </w:rPr>
        <w:t xml:space="preserve"> do Ceará</w:t>
      </w:r>
      <w:r>
        <w:rPr>
          <w:rFonts w:ascii="Times New Roman" w:hAnsi="Times New Roman" w:cs="Times New Roman"/>
          <w:color w:val="000000"/>
        </w:rPr>
        <w:t xml:space="preserve">, </w:t>
      </w:r>
      <w:r w:rsidR="00875DD5">
        <w:rPr>
          <w:rFonts w:ascii="Times New Roman" w:hAnsi="Times New Roman" w:cs="Times New Roman"/>
          <w:color w:val="000000"/>
        </w:rPr>
        <w:t>contudo</w:t>
      </w:r>
      <w:r>
        <w:rPr>
          <w:rFonts w:ascii="Times New Roman" w:hAnsi="Times New Roman" w:cs="Times New Roman"/>
          <w:color w:val="000000"/>
        </w:rPr>
        <w:t xml:space="preserve"> devem ser priorizadas as acima referidas</w:t>
      </w:r>
      <w:r w:rsidR="00875DD5">
        <w:rPr>
          <w:rFonts w:ascii="Times New Roman" w:hAnsi="Times New Roman" w:cs="Times New Roman"/>
          <w:color w:val="000000"/>
        </w:rPr>
        <w:t xml:space="preserve"> por seu grau de importância</w:t>
      </w:r>
      <w:r>
        <w:rPr>
          <w:rFonts w:ascii="Times New Roman" w:hAnsi="Times New Roman" w:cs="Times New Roman"/>
          <w:color w:val="000000"/>
        </w:rPr>
        <w:t>.</w:t>
      </w:r>
    </w:p>
    <w:p w14:paraId="44FE7CA6" w14:textId="38A1E42F" w:rsidR="00AF2426" w:rsidRPr="00AF2426" w:rsidRDefault="00AF2426" w:rsidP="002E37DE">
      <w:pPr>
        <w:pStyle w:val="Standard"/>
        <w:numPr>
          <w:ilvl w:val="2"/>
          <w:numId w:val="7"/>
        </w:numPr>
        <w:tabs>
          <w:tab w:val="left" w:pos="1134"/>
        </w:tabs>
        <w:spacing w:line="360" w:lineRule="auto"/>
        <w:ind w:left="0" w:firstLine="567"/>
        <w:rPr>
          <w:rFonts w:ascii="Times New Roman" w:hAnsi="Times New Roman" w:cs="Times New Roman"/>
          <w:b/>
          <w:bCs/>
          <w:color w:val="000000"/>
        </w:rPr>
      </w:pPr>
      <w:r>
        <w:rPr>
          <w:rFonts w:ascii="Times New Roman" w:hAnsi="Times New Roman" w:cs="Times New Roman"/>
          <w:color w:val="000000"/>
        </w:rPr>
        <w:t>Nominalmente, trata-se das seguintes unidades do TJCE:</w:t>
      </w:r>
    </w:p>
    <w:p w14:paraId="3247755A" w14:textId="77777777" w:rsidR="00AF2426" w:rsidRPr="002E37DE" w:rsidRDefault="00AF2426" w:rsidP="002E37DE">
      <w:pPr>
        <w:pStyle w:val="Standard"/>
        <w:numPr>
          <w:ilvl w:val="3"/>
          <w:numId w:val="7"/>
        </w:numPr>
        <w:tabs>
          <w:tab w:val="left" w:pos="1701"/>
        </w:tabs>
        <w:spacing w:line="360" w:lineRule="auto"/>
        <w:ind w:left="0" w:firstLine="851"/>
        <w:rPr>
          <w:b/>
          <w:bCs/>
        </w:rPr>
      </w:pPr>
      <w:r>
        <w:rPr>
          <w:rFonts w:ascii="Times New Roman" w:hAnsi="Times New Roman" w:cs="Times New Roman"/>
        </w:rPr>
        <w:t>Vara de Audiências de Custódia da Comarca de Fortaleza</w:t>
      </w:r>
    </w:p>
    <w:p w14:paraId="7A6DDAAE" w14:textId="77777777" w:rsidR="00AF2426" w:rsidRPr="002E37DE" w:rsidRDefault="00AF2426" w:rsidP="002E37DE">
      <w:pPr>
        <w:pStyle w:val="Standard"/>
        <w:numPr>
          <w:ilvl w:val="3"/>
          <w:numId w:val="7"/>
        </w:numPr>
        <w:tabs>
          <w:tab w:val="left" w:pos="1701"/>
        </w:tabs>
        <w:spacing w:line="360" w:lineRule="auto"/>
        <w:ind w:left="0" w:firstLine="851"/>
        <w:rPr>
          <w:rFonts w:ascii="Times New Roman" w:hAnsi="Times New Roman" w:cs="Times New Roman"/>
          <w:b/>
          <w:bCs/>
          <w:color w:val="000000"/>
        </w:rPr>
      </w:pPr>
      <w:r>
        <w:rPr>
          <w:rFonts w:ascii="Times New Roman" w:hAnsi="Times New Roman" w:cs="Times New Roman"/>
          <w:color w:val="000000"/>
        </w:rPr>
        <w:t xml:space="preserve">Fórum das Turmas Recursais </w:t>
      </w:r>
      <w:proofErr w:type="spellStart"/>
      <w:r>
        <w:rPr>
          <w:rFonts w:ascii="Times New Roman" w:hAnsi="Times New Roman" w:cs="Times New Roman"/>
          <w:color w:val="000000"/>
        </w:rPr>
        <w:t>Dolor</w:t>
      </w:r>
      <w:proofErr w:type="spellEnd"/>
      <w:r>
        <w:rPr>
          <w:rFonts w:ascii="Times New Roman" w:hAnsi="Times New Roman" w:cs="Times New Roman"/>
          <w:color w:val="000000"/>
        </w:rPr>
        <w:t xml:space="preserve"> Barreira – Tribunal do Povo</w:t>
      </w:r>
    </w:p>
    <w:p w14:paraId="636B2F02" w14:textId="77777777" w:rsidR="00AF2426" w:rsidRPr="002E37DE" w:rsidRDefault="00AF2426" w:rsidP="002E37DE">
      <w:pPr>
        <w:pStyle w:val="Standard"/>
        <w:numPr>
          <w:ilvl w:val="3"/>
          <w:numId w:val="7"/>
        </w:numPr>
        <w:tabs>
          <w:tab w:val="left" w:pos="1701"/>
        </w:tabs>
        <w:spacing w:line="360" w:lineRule="auto"/>
        <w:ind w:left="0" w:firstLine="851"/>
        <w:rPr>
          <w:rFonts w:ascii="Times New Roman" w:hAnsi="Times New Roman" w:cs="Times New Roman"/>
          <w:b/>
          <w:bCs/>
          <w:color w:val="000000"/>
        </w:rPr>
      </w:pPr>
      <w:r>
        <w:rPr>
          <w:rFonts w:ascii="Times New Roman" w:hAnsi="Times New Roman" w:cs="Times New Roman"/>
          <w:color w:val="000000"/>
        </w:rPr>
        <w:t>1º Núcleo Regional de Custódia e de Inquérito da Comarca de Juazeiro do Norte</w:t>
      </w:r>
    </w:p>
    <w:p w14:paraId="21F74BDA" w14:textId="77777777" w:rsidR="00AF2426" w:rsidRPr="002E37DE" w:rsidRDefault="00AF2426" w:rsidP="002E37DE">
      <w:pPr>
        <w:pStyle w:val="Standard"/>
        <w:numPr>
          <w:ilvl w:val="3"/>
          <w:numId w:val="7"/>
        </w:numPr>
        <w:tabs>
          <w:tab w:val="left" w:pos="1701"/>
        </w:tabs>
        <w:spacing w:line="360" w:lineRule="auto"/>
        <w:ind w:left="0" w:firstLine="851"/>
        <w:rPr>
          <w:rFonts w:ascii="Times New Roman" w:hAnsi="Times New Roman" w:cs="Times New Roman"/>
          <w:b/>
          <w:bCs/>
          <w:color w:val="000000"/>
        </w:rPr>
      </w:pPr>
      <w:r>
        <w:rPr>
          <w:rFonts w:ascii="Times New Roman" w:hAnsi="Times New Roman" w:cs="Times New Roman"/>
          <w:color w:val="000000"/>
        </w:rPr>
        <w:t>2º Núcleo Regional de Custódia e de Inquérito da Comarca de Iguatu</w:t>
      </w:r>
    </w:p>
    <w:p w14:paraId="2725A1CB" w14:textId="77777777" w:rsidR="00AF2426" w:rsidRPr="002E37DE" w:rsidRDefault="00AF2426" w:rsidP="002E37DE">
      <w:pPr>
        <w:pStyle w:val="Standard"/>
        <w:numPr>
          <w:ilvl w:val="3"/>
          <w:numId w:val="7"/>
        </w:numPr>
        <w:tabs>
          <w:tab w:val="left" w:pos="1701"/>
        </w:tabs>
        <w:spacing w:line="360" w:lineRule="auto"/>
        <w:ind w:left="0" w:firstLine="851"/>
        <w:rPr>
          <w:rFonts w:ascii="Times New Roman" w:hAnsi="Times New Roman" w:cs="Times New Roman"/>
          <w:b/>
          <w:bCs/>
          <w:color w:val="000000"/>
        </w:rPr>
      </w:pPr>
      <w:r>
        <w:rPr>
          <w:rFonts w:ascii="Times New Roman" w:hAnsi="Times New Roman" w:cs="Times New Roman"/>
          <w:color w:val="000000"/>
        </w:rPr>
        <w:t>3º Núcleo Regional de Custódia e de Inquérito da Comarca de Quixadá</w:t>
      </w:r>
    </w:p>
    <w:p w14:paraId="69BCBA0B" w14:textId="77777777" w:rsidR="00AF2426" w:rsidRPr="002E37DE" w:rsidRDefault="00AF2426" w:rsidP="002E37DE">
      <w:pPr>
        <w:pStyle w:val="Standard"/>
        <w:numPr>
          <w:ilvl w:val="3"/>
          <w:numId w:val="7"/>
        </w:numPr>
        <w:tabs>
          <w:tab w:val="left" w:pos="1701"/>
        </w:tabs>
        <w:spacing w:line="360" w:lineRule="auto"/>
        <w:ind w:left="0" w:firstLine="851"/>
        <w:rPr>
          <w:rFonts w:ascii="Times New Roman" w:hAnsi="Times New Roman" w:cs="Times New Roman"/>
          <w:b/>
          <w:bCs/>
          <w:color w:val="000000"/>
        </w:rPr>
      </w:pPr>
      <w:r>
        <w:rPr>
          <w:rFonts w:ascii="Times New Roman" w:hAnsi="Times New Roman" w:cs="Times New Roman"/>
          <w:color w:val="000000"/>
        </w:rPr>
        <w:t>4º Núcleo Regional de Custódia e de Inquérito da Comarca de Caucaia</w:t>
      </w:r>
    </w:p>
    <w:p w14:paraId="083A14E9" w14:textId="77777777" w:rsidR="00AF2426" w:rsidRPr="002E37DE" w:rsidRDefault="00AF2426" w:rsidP="002E37DE">
      <w:pPr>
        <w:pStyle w:val="Standard"/>
        <w:numPr>
          <w:ilvl w:val="3"/>
          <w:numId w:val="7"/>
        </w:numPr>
        <w:tabs>
          <w:tab w:val="left" w:pos="1701"/>
        </w:tabs>
        <w:spacing w:line="360" w:lineRule="auto"/>
        <w:ind w:left="0" w:firstLine="851"/>
        <w:rPr>
          <w:rFonts w:ascii="Times New Roman" w:hAnsi="Times New Roman" w:cs="Times New Roman"/>
          <w:b/>
          <w:bCs/>
          <w:color w:val="000000"/>
        </w:rPr>
      </w:pPr>
      <w:r>
        <w:rPr>
          <w:rFonts w:ascii="Times New Roman" w:hAnsi="Times New Roman" w:cs="Times New Roman"/>
          <w:color w:val="000000"/>
        </w:rPr>
        <w:t>5º Núcleo Regional de Custódia e de Inquérito da Comarca de Sobral</w:t>
      </w:r>
    </w:p>
    <w:p w14:paraId="3740EB1D" w14:textId="77777777" w:rsidR="00AF2426" w:rsidRPr="002E37DE" w:rsidRDefault="00AF2426" w:rsidP="002E37DE">
      <w:pPr>
        <w:pStyle w:val="Standard"/>
        <w:numPr>
          <w:ilvl w:val="3"/>
          <w:numId w:val="7"/>
        </w:numPr>
        <w:tabs>
          <w:tab w:val="left" w:pos="1701"/>
        </w:tabs>
        <w:spacing w:line="360" w:lineRule="auto"/>
        <w:ind w:left="0" w:firstLine="851"/>
        <w:rPr>
          <w:rFonts w:ascii="Times New Roman" w:hAnsi="Times New Roman" w:cs="Times New Roman"/>
          <w:b/>
          <w:bCs/>
          <w:color w:val="000000"/>
        </w:rPr>
      </w:pPr>
      <w:r>
        <w:rPr>
          <w:rFonts w:ascii="Times New Roman" w:hAnsi="Times New Roman" w:cs="Times New Roman"/>
          <w:color w:val="000000"/>
        </w:rPr>
        <w:t>6º Núcleo Regional de Custódia e de Inquérito da Comarca de Crateús</w:t>
      </w:r>
    </w:p>
    <w:p w14:paraId="5088816A" w14:textId="77777777" w:rsidR="00AF2426" w:rsidRPr="002E37DE" w:rsidRDefault="00AF2426" w:rsidP="002E37DE">
      <w:pPr>
        <w:pStyle w:val="Standard"/>
        <w:numPr>
          <w:ilvl w:val="3"/>
          <w:numId w:val="7"/>
        </w:numPr>
        <w:tabs>
          <w:tab w:val="left" w:pos="1701"/>
        </w:tabs>
        <w:spacing w:line="360" w:lineRule="auto"/>
        <w:ind w:left="0" w:firstLine="851"/>
        <w:rPr>
          <w:rFonts w:ascii="Times New Roman" w:hAnsi="Times New Roman" w:cs="Times New Roman"/>
          <w:b/>
          <w:bCs/>
          <w:color w:val="000000"/>
        </w:rPr>
      </w:pPr>
      <w:r>
        <w:rPr>
          <w:rFonts w:ascii="Times New Roman" w:hAnsi="Times New Roman" w:cs="Times New Roman"/>
          <w:color w:val="000000"/>
        </w:rPr>
        <w:t>Fórum da Comarca de Crato</w:t>
      </w:r>
    </w:p>
    <w:p w14:paraId="1FD99D18" w14:textId="77777777" w:rsidR="00AF2426" w:rsidRPr="002E37DE" w:rsidRDefault="00AF2426" w:rsidP="002E37DE">
      <w:pPr>
        <w:pStyle w:val="Standard"/>
        <w:numPr>
          <w:ilvl w:val="3"/>
          <w:numId w:val="7"/>
        </w:numPr>
        <w:tabs>
          <w:tab w:val="left" w:pos="1843"/>
        </w:tabs>
        <w:spacing w:line="360" w:lineRule="auto"/>
        <w:ind w:left="0" w:firstLine="851"/>
        <w:rPr>
          <w:rFonts w:ascii="Times New Roman" w:hAnsi="Times New Roman" w:cs="Times New Roman"/>
          <w:b/>
          <w:bCs/>
          <w:color w:val="000000"/>
        </w:rPr>
      </w:pPr>
      <w:r>
        <w:rPr>
          <w:rFonts w:ascii="Times New Roman" w:hAnsi="Times New Roman" w:cs="Times New Roman"/>
          <w:color w:val="000000"/>
        </w:rPr>
        <w:t>Fórum da Comarca de Juazeiro do Norte</w:t>
      </w:r>
    </w:p>
    <w:p w14:paraId="7A6C7689" w14:textId="77777777" w:rsidR="00AF2426" w:rsidRPr="002E37DE" w:rsidRDefault="00AF2426" w:rsidP="002E37DE">
      <w:pPr>
        <w:pStyle w:val="Standard"/>
        <w:numPr>
          <w:ilvl w:val="3"/>
          <w:numId w:val="7"/>
        </w:numPr>
        <w:tabs>
          <w:tab w:val="left" w:pos="1843"/>
        </w:tabs>
        <w:spacing w:line="360" w:lineRule="auto"/>
        <w:ind w:left="0" w:firstLine="851"/>
        <w:rPr>
          <w:rFonts w:ascii="Times New Roman" w:hAnsi="Times New Roman" w:cs="Times New Roman"/>
          <w:b/>
          <w:bCs/>
          <w:color w:val="000000"/>
        </w:rPr>
      </w:pPr>
      <w:r>
        <w:rPr>
          <w:rFonts w:ascii="Times New Roman" w:hAnsi="Times New Roman" w:cs="Times New Roman"/>
          <w:color w:val="000000"/>
        </w:rPr>
        <w:t>Fórum da Comarca de Maracanaú</w:t>
      </w:r>
    </w:p>
    <w:p w14:paraId="7077E6AE" w14:textId="787DCECC" w:rsidR="000B7FDA" w:rsidRDefault="00AF2426" w:rsidP="000B7FDA">
      <w:pPr>
        <w:pStyle w:val="Standard"/>
        <w:numPr>
          <w:ilvl w:val="3"/>
          <w:numId w:val="7"/>
        </w:numPr>
        <w:tabs>
          <w:tab w:val="left" w:pos="1843"/>
        </w:tabs>
        <w:spacing w:line="360" w:lineRule="auto"/>
        <w:ind w:left="0" w:firstLine="851"/>
        <w:rPr>
          <w:rFonts w:ascii="Times New Roman" w:hAnsi="Times New Roman" w:cs="Times New Roman"/>
          <w:b/>
          <w:bCs/>
          <w:color w:val="000000"/>
        </w:rPr>
      </w:pPr>
      <w:r>
        <w:rPr>
          <w:rFonts w:ascii="Times New Roman" w:hAnsi="Times New Roman" w:cs="Times New Roman"/>
          <w:color w:val="000000"/>
        </w:rPr>
        <w:t>Fórum da Comarca de Tauá</w:t>
      </w:r>
    </w:p>
    <w:p w14:paraId="2C9C99D3" w14:textId="7B40D5EF" w:rsidR="000B7FDA" w:rsidRPr="000B7FDA" w:rsidRDefault="000B7FDA" w:rsidP="000B7FDA">
      <w:pPr>
        <w:pStyle w:val="Standard"/>
        <w:numPr>
          <w:ilvl w:val="2"/>
          <w:numId w:val="7"/>
        </w:numPr>
        <w:tabs>
          <w:tab w:val="left" w:pos="1134"/>
        </w:tabs>
        <w:spacing w:line="360" w:lineRule="auto"/>
        <w:ind w:left="0" w:firstLine="567"/>
        <w:rPr>
          <w:rFonts w:ascii="Times New Roman" w:hAnsi="Times New Roman" w:cs="Times New Roman"/>
          <w:b/>
          <w:bCs/>
          <w:color w:val="000000"/>
        </w:rPr>
      </w:pPr>
      <w:r>
        <w:rPr>
          <w:rFonts w:ascii="Times New Roman" w:hAnsi="Times New Roman" w:cs="Times New Roman"/>
          <w:color w:val="000000"/>
        </w:rPr>
        <w:t>Também como unidades que dão apoio às acima mencionadas:</w:t>
      </w:r>
    </w:p>
    <w:p w14:paraId="6BDDF382" w14:textId="1F923CE5" w:rsidR="000B7FDA" w:rsidRPr="00764862" w:rsidRDefault="000B7FDA" w:rsidP="000B7FDA">
      <w:pPr>
        <w:pStyle w:val="Standard"/>
        <w:numPr>
          <w:ilvl w:val="3"/>
          <w:numId w:val="7"/>
        </w:numPr>
        <w:tabs>
          <w:tab w:val="left" w:pos="1701"/>
        </w:tabs>
        <w:spacing w:line="360" w:lineRule="auto"/>
        <w:ind w:left="0" w:firstLine="851"/>
        <w:rPr>
          <w:b/>
          <w:bCs/>
        </w:rPr>
      </w:pPr>
      <w:r w:rsidRPr="000B7FDA">
        <w:rPr>
          <w:rFonts w:ascii="Times New Roman" w:hAnsi="Times New Roman" w:cs="Times New Roman"/>
        </w:rPr>
        <w:t>Secretaria Judiciária Regional de 1º Grau das Comarcas de Crato, Juazeiro do Norte e Barbalha</w:t>
      </w:r>
      <w:r>
        <w:rPr>
          <w:rFonts w:ascii="Times New Roman" w:hAnsi="Times New Roman" w:cs="Times New Roman"/>
        </w:rPr>
        <w:t xml:space="preserve"> – </w:t>
      </w:r>
      <w:proofErr w:type="spellStart"/>
      <w:r>
        <w:rPr>
          <w:rFonts w:ascii="Times New Roman" w:hAnsi="Times New Roman" w:cs="Times New Roman"/>
        </w:rPr>
        <w:t>Sejud</w:t>
      </w:r>
      <w:proofErr w:type="spellEnd"/>
      <w:r>
        <w:rPr>
          <w:rFonts w:ascii="Times New Roman" w:hAnsi="Times New Roman" w:cs="Times New Roman"/>
        </w:rPr>
        <w:t xml:space="preserve"> </w:t>
      </w:r>
      <w:proofErr w:type="spellStart"/>
      <w:r>
        <w:rPr>
          <w:rFonts w:ascii="Times New Roman" w:hAnsi="Times New Roman" w:cs="Times New Roman"/>
        </w:rPr>
        <w:t>Crajubar</w:t>
      </w:r>
      <w:proofErr w:type="spellEnd"/>
    </w:p>
    <w:p w14:paraId="1E368518" w14:textId="44401A62" w:rsidR="000B7FDA" w:rsidRPr="00875DD5" w:rsidRDefault="00764862" w:rsidP="00875DD5">
      <w:pPr>
        <w:pStyle w:val="Standard"/>
        <w:numPr>
          <w:ilvl w:val="3"/>
          <w:numId w:val="7"/>
        </w:numPr>
        <w:tabs>
          <w:tab w:val="left" w:pos="1701"/>
        </w:tabs>
        <w:spacing w:line="360" w:lineRule="auto"/>
        <w:ind w:left="0" w:firstLine="851"/>
        <w:rPr>
          <w:b/>
          <w:bCs/>
        </w:rPr>
      </w:pPr>
      <w:r w:rsidRPr="00764862">
        <w:rPr>
          <w:rFonts w:ascii="Times New Roman" w:hAnsi="Times New Roman" w:cs="Times New Roman"/>
        </w:rPr>
        <w:t>Juizado de Violência Doméstica e Familiar Contra a Mulher de Juazeiro do Norte</w:t>
      </w:r>
    </w:p>
    <w:p w14:paraId="27F9020A" w14:textId="77777777" w:rsidR="008460D5" w:rsidRPr="00786A36" w:rsidRDefault="00000000" w:rsidP="002E37DE">
      <w:pPr>
        <w:pStyle w:val="Standard"/>
        <w:numPr>
          <w:ilvl w:val="1"/>
          <w:numId w:val="7"/>
        </w:numPr>
        <w:tabs>
          <w:tab w:val="left" w:pos="709"/>
        </w:tabs>
        <w:spacing w:line="360" w:lineRule="auto"/>
        <w:ind w:left="0" w:firstLine="284"/>
        <w:rPr>
          <w:rFonts w:ascii="Times New Roman" w:hAnsi="Times New Roman" w:cs="Times New Roman"/>
          <w:b/>
          <w:bCs/>
          <w:color w:val="000000"/>
        </w:rPr>
      </w:pPr>
      <w:r w:rsidRPr="00786A36">
        <w:rPr>
          <w:rFonts w:ascii="Times New Roman" w:hAnsi="Times New Roman" w:cs="Times New Roman"/>
          <w:b/>
          <w:bCs/>
          <w:color w:val="000000"/>
        </w:rPr>
        <w:t>Descrição da Oportunidade ou do Problema</w:t>
      </w:r>
    </w:p>
    <w:p w14:paraId="48141EAD" w14:textId="6383EB32" w:rsidR="00963A73" w:rsidRDefault="00AF2426" w:rsidP="002E37DE">
      <w:pPr>
        <w:pStyle w:val="Standard"/>
        <w:numPr>
          <w:ilvl w:val="2"/>
          <w:numId w:val="7"/>
        </w:numPr>
        <w:tabs>
          <w:tab w:val="left" w:pos="-5882"/>
          <w:tab w:val="left" w:pos="1134"/>
        </w:tabs>
        <w:spacing w:line="360" w:lineRule="auto"/>
        <w:ind w:left="0" w:firstLine="567"/>
      </w:pPr>
      <w:r>
        <w:rPr>
          <w:rFonts w:ascii="Times New Roman" w:hAnsi="Times New Roman" w:cs="Times New Roman"/>
          <w:color w:val="000000"/>
        </w:rPr>
        <w:t xml:space="preserve">A infraestrutura de acesso à Internet das unidades do Tribunal é provida </w:t>
      </w:r>
      <w:r w:rsidR="00963A73">
        <w:rPr>
          <w:rFonts w:ascii="Times New Roman" w:hAnsi="Times New Roman" w:cs="Times New Roman"/>
          <w:color w:val="000000"/>
        </w:rPr>
        <w:t xml:space="preserve">atualmente </w:t>
      </w:r>
      <w:r>
        <w:rPr>
          <w:rFonts w:ascii="Times New Roman" w:hAnsi="Times New Roman" w:cs="Times New Roman"/>
          <w:color w:val="000000"/>
        </w:rPr>
        <w:t>pela ETICE, Empresa de Tecnologia de Informação do Ceará, através do CDC, Cinturão Digital do Ceará, projeto estadual que realizou a conexão do interior do Ceará à internet por meio de fibra ótica.</w:t>
      </w:r>
    </w:p>
    <w:p w14:paraId="16CFFB59" w14:textId="20A009F6" w:rsidR="008460D5" w:rsidRPr="00963A73" w:rsidRDefault="00AF2426" w:rsidP="00AF2426">
      <w:pPr>
        <w:pStyle w:val="Standard"/>
        <w:numPr>
          <w:ilvl w:val="2"/>
          <w:numId w:val="7"/>
        </w:numPr>
        <w:tabs>
          <w:tab w:val="left" w:pos="-5882"/>
          <w:tab w:val="left" w:pos="1134"/>
        </w:tabs>
        <w:spacing w:line="360" w:lineRule="auto"/>
        <w:ind w:left="0" w:firstLine="567"/>
      </w:pPr>
      <w:r w:rsidRPr="00963A73">
        <w:rPr>
          <w:rFonts w:ascii="Times New Roman" w:hAnsi="Times New Roman" w:cs="Times New Roman"/>
          <w:color w:val="000000"/>
        </w:rPr>
        <w:t>Contudo, quando há situações de interrupção da conexão pela ETICE, seja por rompimento de fibra, seja por algum outro problema próprio do provedor, as unidades acabam por ficar sem conexão até que haja o reparo do acesso, o que implica em atrasos processuais</w:t>
      </w:r>
      <w:r w:rsidR="00963A73">
        <w:rPr>
          <w:rFonts w:ascii="Times New Roman" w:hAnsi="Times New Roman" w:cs="Times New Roman"/>
          <w:color w:val="000000"/>
        </w:rPr>
        <w:t>, prejudicando a população</w:t>
      </w:r>
      <w:r w:rsidRPr="00963A73">
        <w:rPr>
          <w:rFonts w:ascii="Times New Roman" w:hAnsi="Times New Roman" w:cs="Times New Roman"/>
          <w:color w:val="000000"/>
        </w:rPr>
        <w:t>.</w:t>
      </w:r>
    </w:p>
    <w:p w14:paraId="43EA4446" w14:textId="2E6B9359" w:rsidR="008460D5" w:rsidRPr="00786A36" w:rsidRDefault="00000000" w:rsidP="002E37DE">
      <w:pPr>
        <w:pStyle w:val="Standard"/>
        <w:numPr>
          <w:ilvl w:val="1"/>
          <w:numId w:val="7"/>
        </w:numPr>
        <w:tabs>
          <w:tab w:val="left" w:pos="709"/>
        </w:tabs>
        <w:spacing w:line="360" w:lineRule="auto"/>
        <w:ind w:left="0" w:firstLine="284"/>
        <w:rPr>
          <w:rFonts w:ascii="Times New Roman" w:hAnsi="Times New Roman" w:cs="Times New Roman"/>
          <w:b/>
          <w:bCs/>
          <w:color w:val="000000"/>
        </w:rPr>
      </w:pPr>
      <w:r w:rsidRPr="00786A36">
        <w:rPr>
          <w:rFonts w:ascii="Times New Roman" w:hAnsi="Times New Roman" w:cs="Times New Roman"/>
          <w:b/>
          <w:bCs/>
          <w:color w:val="000000"/>
        </w:rPr>
        <w:t>Motivação da Demanda</w:t>
      </w:r>
    </w:p>
    <w:p w14:paraId="517943CF" w14:textId="69A72089" w:rsidR="008A7642" w:rsidRDefault="008A7642" w:rsidP="008A7642">
      <w:pPr>
        <w:pStyle w:val="Standard"/>
        <w:numPr>
          <w:ilvl w:val="2"/>
          <w:numId w:val="7"/>
        </w:numPr>
        <w:tabs>
          <w:tab w:val="left" w:pos="-5882"/>
          <w:tab w:val="left" w:pos="1134"/>
        </w:tabs>
        <w:spacing w:line="360" w:lineRule="auto"/>
        <w:ind w:left="0" w:firstLine="567"/>
      </w:pPr>
      <w:r>
        <w:rPr>
          <w:rFonts w:ascii="Times New Roman" w:hAnsi="Times New Roman" w:cs="Times New Roman"/>
          <w:color w:val="000000"/>
        </w:rPr>
        <w:lastRenderedPageBreak/>
        <w:t>A fim de contornar a falta de acesso à Internet, necessária para que os colaboradores do Tribunal, nas unidades judiciais mais importantes, possam ter acesso a sistemas próprios do tribunal, como o de processos eletrônicos, ou nacionais como consulta de antecedentes e afins, uma solução de continuidade do acesso à Internet torna-se necessária.</w:t>
      </w:r>
    </w:p>
    <w:p w14:paraId="6A3243AC" w14:textId="1B2821AF" w:rsidR="008460D5" w:rsidRDefault="00000000">
      <w:pPr>
        <w:pStyle w:val="Standard"/>
        <w:numPr>
          <w:ilvl w:val="1"/>
          <w:numId w:val="7"/>
        </w:numPr>
        <w:tabs>
          <w:tab w:val="left" w:pos="454"/>
        </w:tabs>
        <w:spacing w:line="360" w:lineRule="auto"/>
        <w:rPr>
          <w:rFonts w:ascii="Times New Roman" w:hAnsi="Times New Roman" w:cs="Times New Roman"/>
          <w:b/>
          <w:bCs/>
          <w:color w:val="000000"/>
        </w:rPr>
      </w:pPr>
      <w:r w:rsidRPr="00786A36">
        <w:rPr>
          <w:rFonts w:ascii="Times New Roman" w:hAnsi="Times New Roman" w:cs="Times New Roman"/>
          <w:b/>
          <w:bCs/>
          <w:color w:val="000000"/>
        </w:rPr>
        <w:t>Ciclo de Vida da Demanda</w:t>
      </w:r>
    </w:p>
    <w:p w14:paraId="4F244AB0" w14:textId="77777777" w:rsidR="004E212B" w:rsidRDefault="004E212B" w:rsidP="002E37DE">
      <w:pPr>
        <w:pStyle w:val="Standard"/>
        <w:numPr>
          <w:ilvl w:val="2"/>
          <w:numId w:val="7"/>
        </w:numPr>
        <w:tabs>
          <w:tab w:val="left" w:pos="-5882"/>
          <w:tab w:val="left" w:pos="1134"/>
        </w:tabs>
        <w:spacing w:line="360" w:lineRule="auto"/>
        <w:ind w:left="0" w:firstLine="567"/>
      </w:pPr>
      <w:r>
        <w:rPr>
          <w:rFonts w:ascii="Times New Roman" w:hAnsi="Times New Roman" w:cs="Times New Roman"/>
          <w:color w:val="000000"/>
        </w:rPr>
        <w:t>A contratação deverá ser de, no mínimo, 12 (doze) meses, renovável anualmente.</w:t>
      </w:r>
    </w:p>
    <w:p w14:paraId="2EE8B027" w14:textId="77777777" w:rsidR="008460D5" w:rsidRDefault="00000000">
      <w:pPr>
        <w:pStyle w:val="Standard"/>
        <w:numPr>
          <w:ilvl w:val="1"/>
          <w:numId w:val="7"/>
        </w:numPr>
        <w:tabs>
          <w:tab w:val="left" w:pos="454"/>
        </w:tabs>
        <w:spacing w:line="360" w:lineRule="auto"/>
        <w:rPr>
          <w:rFonts w:ascii="Times New Roman" w:hAnsi="Times New Roman" w:cs="Times New Roman"/>
          <w:b/>
          <w:bCs/>
          <w:color w:val="000000"/>
        </w:rPr>
      </w:pPr>
      <w:r w:rsidRPr="00786A36">
        <w:rPr>
          <w:rFonts w:ascii="Times New Roman" w:hAnsi="Times New Roman" w:cs="Times New Roman"/>
          <w:b/>
          <w:bCs/>
          <w:color w:val="000000"/>
        </w:rPr>
        <w:t>Clientes que farão uso da solução (objeto da demanda) ou serão beneficiados</w:t>
      </w:r>
    </w:p>
    <w:p w14:paraId="2FBA8D54" w14:textId="62D9167F" w:rsidR="008460D5" w:rsidRPr="00786A36" w:rsidRDefault="002E37DE" w:rsidP="002E37DE">
      <w:pPr>
        <w:pStyle w:val="Standard"/>
        <w:numPr>
          <w:ilvl w:val="2"/>
          <w:numId w:val="7"/>
        </w:numPr>
        <w:tabs>
          <w:tab w:val="left" w:pos="1134"/>
        </w:tabs>
        <w:spacing w:line="360" w:lineRule="auto"/>
        <w:ind w:left="0" w:firstLine="567"/>
        <w:rPr>
          <w:rFonts w:ascii="Times New Roman" w:hAnsi="Times New Roman" w:cs="Times New Roman"/>
          <w:b/>
          <w:bCs/>
          <w:color w:val="000000"/>
        </w:rPr>
      </w:pPr>
      <w:r w:rsidRPr="002E37DE">
        <w:rPr>
          <w:rFonts w:ascii="Times New Roman" w:hAnsi="Times New Roman" w:cs="Times New Roman"/>
          <w:color w:val="000000"/>
        </w:rPr>
        <w:t xml:space="preserve">Todos os servidores e cidadãos que façam uso dos serviços do Tribunal nas unidades </w:t>
      </w:r>
      <w:r>
        <w:rPr>
          <w:rFonts w:ascii="Times New Roman" w:hAnsi="Times New Roman" w:cs="Times New Roman"/>
          <w:color w:val="000000"/>
        </w:rPr>
        <w:t>que forem contempladas com a solução.</w:t>
      </w:r>
    </w:p>
    <w:p w14:paraId="24C37DAD" w14:textId="5C8D8E43" w:rsidR="008460D5" w:rsidRDefault="00000000" w:rsidP="002E37DE">
      <w:pPr>
        <w:pStyle w:val="Standard"/>
        <w:numPr>
          <w:ilvl w:val="1"/>
          <w:numId w:val="7"/>
        </w:numPr>
        <w:tabs>
          <w:tab w:val="left" w:pos="454"/>
        </w:tabs>
        <w:spacing w:line="360" w:lineRule="auto"/>
        <w:rPr>
          <w:rFonts w:ascii="Times New Roman" w:hAnsi="Times New Roman" w:cs="Times New Roman"/>
          <w:b/>
          <w:bCs/>
          <w:color w:val="000000"/>
        </w:rPr>
      </w:pPr>
      <w:r w:rsidRPr="00786A36">
        <w:rPr>
          <w:rFonts w:ascii="Times New Roman" w:hAnsi="Times New Roman" w:cs="Times New Roman"/>
          <w:b/>
          <w:bCs/>
          <w:color w:val="000000"/>
        </w:rPr>
        <w:t>Expectativa de entrega da solução</w:t>
      </w:r>
    </w:p>
    <w:p w14:paraId="79A9AC30" w14:textId="27E22ACF" w:rsidR="002E37DE" w:rsidRPr="002E37DE" w:rsidRDefault="000F280A" w:rsidP="000F280A">
      <w:pPr>
        <w:pStyle w:val="Standard"/>
        <w:numPr>
          <w:ilvl w:val="2"/>
          <w:numId w:val="7"/>
        </w:numPr>
        <w:tabs>
          <w:tab w:val="left" w:pos="454"/>
        </w:tabs>
        <w:spacing w:line="360" w:lineRule="auto"/>
        <w:rPr>
          <w:rFonts w:ascii="Times New Roman" w:hAnsi="Times New Roman" w:cs="Times New Roman"/>
          <w:b/>
          <w:bCs/>
          <w:color w:val="000000"/>
        </w:rPr>
      </w:pPr>
      <w:r>
        <w:rPr>
          <w:rFonts w:ascii="Times New Roman" w:hAnsi="Times New Roman" w:cs="Times New Roman"/>
          <w:color w:val="000000"/>
        </w:rPr>
        <w:t>Espera-se que a contratação seja concluída até abril/2024.</w:t>
      </w:r>
    </w:p>
    <w:p w14:paraId="7AB92E7C" w14:textId="77777777" w:rsidR="008460D5" w:rsidRPr="00786A36" w:rsidRDefault="00000000">
      <w:pPr>
        <w:pStyle w:val="Standard"/>
        <w:numPr>
          <w:ilvl w:val="0"/>
          <w:numId w:val="7"/>
        </w:numPr>
        <w:tabs>
          <w:tab w:val="left" w:pos="454"/>
        </w:tabs>
        <w:spacing w:line="360" w:lineRule="auto"/>
        <w:rPr>
          <w:rFonts w:ascii="Times New Roman" w:hAnsi="Times New Roman" w:cs="Times New Roman"/>
          <w:b/>
          <w:bCs/>
          <w:color w:val="000000"/>
        </w:rPr>
      </w:pPr>
      <w:r w:rsidRPr="00786A36">
        <w:rPr>
          <w:rFonts w:ascii="Times New Roman" w:hAnsi="Times New Roman" w:cs="Times New Roman"/>
          <w:b/>
          <w:bCs/>
          <w:color w:val="000000"/>
        </w:rPr>
        <w:t>RESULTADOS A SEREM ALCANÇADOS COM A CONTRATAÇÃO</w:t>
      </w:r>
    </w:p>
    <w:p w14:paraId="2D3946AE" w14:textId="77777777" w:rsidR="008460D5" w:rsidRPr="00786A36" w:rsidRDefault="00000000">
      <w:pPr>
        <w:pStyle w:val="Standard"/>
        <w:tabs>
          <w:tab w:val="left" w:pos="454"/>
        </w:tabs>
        <w:spacing w:line="360" w:lineRule="auto"/>
        <w:rPr>
          <w:rFonts w:ascii="Times New Roman" w:hAnsi="Times New Roman" w:cs="Times New Roman"/>
          <w:color w:val="000000"/>
        </w:rPr>
      </w:pPr>
      <w:r w:rsidRPr="00786A36">
        <w:rPr>
          <w:rFonts w:ascii="Times New Roman" w:hAnsi="Times New Roman" w:cs="Times New Roman"/>
          <w:color w:val="000000"/>
        </w:rPr>
        <w:t>&lt;Indicação dos resultados esperados com a contratação&gt;.</w:t>
      </w:r>
    </w:p>
    <w:p w14:paraId="09594FF7" w14:textId="77777777" w:rsidR="008460D5" w:rsidRPr="00786A36" w:rsidRDefault="008460D5">
      <w:pPr>
        <w:pStyle w:val="Standard"/>
        <w:tabs>
          <w:tab w:val="left" w:pos="454"/>
        </w:tabs>
        <w:spacing w:line="360" w:lineRule="auto"/>
        <w:rPr>
          <w:rFonts w:ascii="Times New Roman" w:hAnsi="Times New Roman" w:cs="Times New Roman"/>
          <w:color w:val="000000"/>
        </w:rPr>
      </w:pPr>
    </w:p>
    <w:p w14:paraId="425D6689" w14:textId="77777777" w:rsidR="008460D5" w:rsidRPr="00786A36" w:rsidRDefault="00000000">
      <w:pPr>
        <w:pStyle w:val="Standard"/>
        <w:numPr>
          <w:ilvl w:val="0"/>
          <w:numId w:val="7"/>
        </w:numPr>
        <w:tabs>
          <w:tab w:val="left" w:pos="454"/>
        </w:tabs>
        <w:spacing w:line="360" w:lineRule="auto"/>
        <w:rPr>
          <w:rFonts w:ascii="Times New Roman" w:hAnsi="Times New Roman" w:cs="Times New Roman"/>
          <w:b/>
          <w:bCs/>
          <w:color w:val="000000"/>
        </w:rPr>
      </w:pPr>
      <w:r w:rsidRPr="00786A36">
        <w:rPr>
          <w:rFonts w:ascii="Times New Roman" w:hAnsi="Times New Roman" w:cs="Times New Roman"/>
          <w:b/>
          <w:bCs/>
          <w:color w:val="000000"/>
        </w:rPr>
        <w:t>FONTE DE RECURSOS</w:t>
      </w:r>
    </w:p>
    <w:p w14:paraId="331B2C11" w14:textId="77777777" w:rsidR="00B56534" w:rsidRDefault="00B56534">
      <w:pPr>
        <w:pStyle w:val="Standard"/>
        <w:tabs>
          <w:tab w:val="left" w:pos="454"/>
        </w:tabs>
        <w:spacing w:line="360" w:lineRule="auto"/>
        <w:rPr>
          <w:rFonts w:ascii="Times New Roman" w:hAnsi="Times New Roman" w:cs="Times New Roman"/>
          <w:color w:val="000000"/>
        </w:rPr>
      </w:pPr>
      <w:r>
        <w:rPr>
          <w:rFonts w:ascii="Times New Roman" w:hAnsi="Times New Roman" w:cs="Times New Roman"/>
        </w:rPr>
        <w:t>Fundo Especial de Reaparelhamento e Modernização do Poder Judiciário do Estado do Ceará – FERMOJU</w:t>
      </w:r>
      <w:r w:rsidRPr="00786A36">
        <w:rPr>
          <w:rFonts w:ascii="Times New Roman" w:hAnsi="Times New Roman" w:cs="Times New Roman"/>
          <w:color w:val="000000"/>
        </w:rPr>
        <w:t xml:space="preserve"> </w:t>
      </w:r>
      <w:r>
        <w:rPr>
          <w:rFonts w:ascii="Times New Roman" w:hAnsi="Times New Roman" w:cs="Times New Roman"/>
          <w:color w:val="000000"/>
        </w:rPr>
        <w:t xml:space="preserve"> </w:t>
      </w:r>
    </w:p>
    <w:p w14:paraId="010D5CB4" w14:textId="77777777" w:rsidR="008460D5" w:rsidRPr="00786A36" w:rsidRDefault="008460D5">
      <w:pPr>
        <w:pStyle w:val="Standard"/>
        <w:tabs>
          <w:tab w:val="left" w:pos="454"/>
        </w:tabs>
        <w:spacing w:line="360" w:lineRule="auto"/>
        <w:rPr>
          <w:rFonts w:ascii="Times New Roman" w:hAnsi="Times New Roman" w:cs="Times New Roman"/>
          <w:color w:val="000000"/>
        </w:rPr>
      </w:pPr>
    </w:p>
    <w:p w14:paraId="78AA1DE2" w14:textId="77777777" w:rsidR="008460D5" w:rsidRPr="00786A36" w:rsidRDefault="00000000">
      <w:pPr>
        <w:pStyle w:val="Standard"/>
        <w:numPr>
          <w:ilvl w:val="0"/>
          <w:numId w:val="7"/>
        </w:numPr>
        <w:tabs>
          <w:tab w:val="left" w:pos="454"/>
        </w:tabs>
        <w:spacing w:line="360" w:lineRule="auto"/>
        <w:rPr>
          <w:rFonts w:ascii="Times New Roman" w:hAnsi="Times New Roman" w:cs="Times New Roman"/>
          <w:b/>
          <w:bCs/>
          <w:color w:val="000000"/>
        </w:rPr>
      </w:pPr>
      <w:r w:rsidRPr="00786A36">
        <w:rPr>
          <w:rFonts w:ascii="Times New Roman" w:hAnsi="Times New Roman" w:cs="Times New Roman"/>
          <w:b/>
          <w:bCs/>
          <w:color w:val="000000"/>
        </w:rPr>
        <w:t>COMPLEMENTO DE INFORMAÇÕES</w:t>
      </w:r>
    </w:p>
    <w:tbl>
      <w:tblPr>
        <w:tblW w:w="9923" w:type="dxa"/>
        <w:tblLayout w:type="fixed"/>
        <w:tblCellMar>
          <w:left w:w="10" w:type="dxa"/>
          <w:right w:w="10" w:type="dxa"/>
        </w:tblCellMar>
        <w:tblLook w:val="0000" w:firstRow="0" w:lastRow="0" w:firstColumn="0" w:lastColumn="0" w:noHBand="0" w:noVBand="0"/>
      </w:tblPr>
      <w:tblGrid>
        <w:gridCol w:w="9923"/>
      </w:tblGrid>
      <w:tr w:rsidR="008460D5" w:rsidRPr="00786A36" w14:paraId="430E3470" w14:textId="77777777">
        <w:trPr>
          <w:trHeight w:val="450"/>
        </w:trPr>
        <w:tc>
          <w:tcPr>
            <w:tcW w:w="9923" w:type="dxa"/>
            <w:tcBorders>
              <w:top w:val="single" w:sz="4" w:space="0" w:color="000000"/>
              <w:left w:val="single" w:sz="4" w:space="0" w:color="000000"/>
              <w:bottom w:val="single" w:sz="4" w:space="0" w:color="000000"/>
              <w:right w:val="single" w:sz="4" w:space="0" w:color="000000"/>
            </w:tcBorders>
            <w:shd w:val="clear" w:color="auto" w:fill="DDDDDD"/>
            <w:tcMar>
              <w:top w:w="55" w:type="dxa"/>
              <w:left w:w="108" w:type="dxa"/>
              <w:bottom w:w="55" w:type="dxa"/>
              <w:right w:w="108" w:type="dxa"/>
            </w:tcMar>
          </w:tcPr>
          <w:p w14:paraId="35957DF7" w14:textId="77777777" w:rsidR="008460D5" w:rsidRPr="00786A36" w:rsidRDefault="00000000">
            <w:pPr>
              <w:pStyle w:val="Standard"/>
              <w:tabs>
                <w:tab w:val="left" w:pos="814"/>
              </w:tabs>
              <w:snapToGrid w:val="0"/>
              <w:spacing w:before="57" w:after="57" w:line="360" w:lineRule="auto"/>
              <w:ind w:left="360"/>
              <w:jc w:val="center"/>
              <w:rPr>
                <w:rFonts w:ascii="Times New Roman" w:hAnsi="Times New Roman" w:cs="Times New Roman"/>
                <w:b/>
              </w:rPr>
            </w:pPr>
            <w:r w:rsidRPr="00786A36">
              <w:rPr>
                <w:rFonts w:ascii="Times New Roman" w:hAnsi="Times New Roman" w:cs="Times New Roman"/>
                <w:b/>
              </w:rPr>
              <w:t>ENCAMINHAMENTO</w:t>
            </w:r>
          </w:p>
        </w:tc>
      </w:tr>
      <w:tr w:rsidR="008460D5" w:rsidRPr="00786A36" w14:paraId="4881A5F7" w14:textId="77777777">
        <w:trPr>
          <w:trHeight w:val="513"/>
        </w:trPr>
        <w:tc>
          <w:tcPr>
            <w:tcW w:w="9923"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12FE8003" w14:textId="083DD17C" w:rsidR="008460D5" w:rsidRPr="00786A36" w:rsidRDefault="00000000">
            <w:pPr>
              <w:pStyle w:val="Standard"/>
              <w:tabs>
                <w:tab w:val="left" w:pos="653"/>
              </w:tabs>
              <w:spacing w:before="57" w:after="57" w:line="360" w:lineRule="auto"/>
              <w:jc w:val="center"/>
              <w:rPr>
                <w:rFonts w:ascii="Times New Roman" w:hAnsi="Times New Roman" w:cs="Times New Roman"/>
              </w:rPr>
            </w:pPr>
            <w:r w:rsidRPr="00786A36">
              <w:rPr>
                <w:rFonts w:ascii="Times New Roman" w:hAnsi="Times New Roman" w:cs="Times New Roman"/>
              </w:rPr>
              <w:t xml:space="preserve">Encaminhe-se ao </w:t>
            </w:r>
            <w:r w:rsidR="002246AC">
              <w:rPr>
                <w:rFonts w:ascii="Times New Roman" w:hAnsi="Times New Roman" w:cs="Times New Roman"/>
              </w:rPr>
              <w:t>Secretário de Tecnologia da Informação</w:t>
            </w:r>
            <w:r w:rsidRPr="00786A36">
              <w:rPr>
                <w:rFonts w:ascii="Times New Roman" w:hAnsi="Times New Roman" w:cs="Times New Roman"/>
                <w:color w:val="00AE00"/>
              </w:rPr>
              <w:t xml:space="preserve"> </w:t>
            </w:r>
            <w:r w:rsidRPr="00786A36">
              <w:rPr>
                <w:rFonts w:ascii="Times New Roman" w:hAnsi="Times New Roman" w:cs="Times New Roman"/>
              </w:rPr>
              <w:t>para providências.</w:t>
            </w:r>
          </w:p>
        </w:tc>
      </w:tr>
      <w:tr w:rsidR="008460D5" w:rsidRPr="00786A36" w14:paraId="24951299" w14:textId="77777777">
        <w:trPr>
          <w:trHeight w:val="1783"/>
        </w:trPr>
        <w:tc>
          <w:tcPr>
            <w:tcW w:w="9923"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30C8DB62" w14:textId="77777777" w:rsidR="008460D5" w:rsidRPr="00786A36" w:rsidRDefault="008460D5">
            <w:pPr>
              <w:pStyle w:val="TableContents"/>
              <w:snapToGrid w:val="0"/>
              <w:rPr>
                <w:rFonts w:ascii="Times New Roman" w:hAnsi="Times New Roman" w:cs="Times New Roman"/>
              </w:rPr>
            </w:pPr>
          </w:p>
        </w:tc>
      </w:tr>
      <w:tr w:rsidR="008460D5" w:rsidRPr="00786A36" w14:paraId="7D3062E2" w14:textId="77777777">
        <w:trPr>
          <w:trHeight w:val="727"/>
        </w:trPr>
        <w:tc>
          <w:tcPr>
            <w:tcW w:w="9923"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7652FEE6" w14:textId="77777777" w:rsidR="002246AC" w:rsidRDefault="002246AC" w:rsidP="002246AC">
            <w:pPr>
              <w:pStyle w:val="TableContents"/>
              <w:spacing w:line="276" w:lineRule="auto"/>
              <w:jc w:val="center"/>
              <w:rPr>
                <w:rFonts w:ascii="Times New Roman" w:eastAsia="Microsoft YaHei" w:hAnsi="Times New Roman" w:cs="Times New Roman"/>
                <w:b/>
                <w:bCs/>
              </w:rPr>
            </w:pPr>
            <w:r>
              <w:rPr>
                <w:rFonts w:ascii="Times New Roman" w:eastAsia="Microsoft YaHei" w:hAnsi="Times New Roman" w:cs="Times New Roman"/>
                <w:b/>
                <w:bCs/>
              </w:rPr>
              <w:t>Andrea Antunes de Carvalho – 3270</w:t>
            </w:r>
          </w:p>
          <w:p w14:paraId="7801EEBB" w14:textId="0A1582AF" w:rsidR="008460D5" w:rsidRPr="00786A36" w:rsidRDefault="002246AC" w:rsidP="002246AC">
            <w:pPr>
              <w:pStyle w:val="Default"/>
              <w:jc w:val="center"/>
              <w:rPr>
                <w:rFonts w:ascii="Times New Roman" w:hAnsi="Times New Roman" w:cs="Times New Roman"/>
              </w:rPr>
            </w:pPr>
            <w:r>
              <w:rPr>
                <w:rFonts w:ascii="Times New Roman" w:eastAsia="Microsoft YaHei" w:hAnsi="Times New Roman" w:cs="Times New Roman"/>
              </w:rPr>
              <w:t>Área Requisitante da Solução</w:t>
            </w:r>
          </w:p>
        </w:tc>
      </w:tr>
      <w:tr w:rsidR="008460D5" w:rsidRPr="00786A36" w14:paraId="0EFD3605" w14:textId="77777777">
        <w:trPr>
          <w:trHeight w:val="319"/>
        </w:trPr>
        <w:tc>
          <w:tcPr>
            <w:tcW w:w="9923"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444E681F" w14:textId="68466BDB" w:rsidR="008460D5" w:rsidRPr="00786A36" w:rsidRDefault="00000000">
            <w:pPr>
              <w:pStyle w:val="TableContents"/>
              <w:jc w:val="center"/>
              <w:rPr>
                <w:rFonts w:ascii="Times New Roman" w:hAnsi="Times New Roman" w:cs="Times New Roman"/>
              </w:rPr>
            </w:pPr>
            <w:r w:rsidRPr="00786A36">
              <w:rPr>
                <w:rFonts w:ascii="Times New Roman" w:hAnsi="Times New Roman" w:cs="Times New Roman"/>
              </w:rPr>
              <w:t>Fortaleza</w:t>
            </w:r>
            <w:r w:rsidR="001F70C1">
              <w:rPr>
                <w:rFonts w:ascii="Times New Roman" w:hAnsi="Times New Roman" w:cs="Times New Roman"/>
              </w:rPr>
              <w:t>, 01 de dezembro de 2023</w:t>
            </w:r>
          </w:p>
        </w:tc>
      </w:tr>
    </w:tbl>
    <w:p w14:paraId="6FDF4337" w14:textId="77777777" w:rsidR="008460D5" w:rsidRPr="00786A36" w:rsidRDefault="008460D5">
      <w:pPr>
        <w:pStyle w:val="Standard"/>
        <w:tabs>
          <w:tab w:val="left" w:pos="454"/>
        </w:tabs>
        <w:spacing w:line="360" w:lineRule="auto"/>
        <w:rPr>
          <w:rFonts w:ascii="Times New Roman" w:hAnsi="Times New Roman" w:cs="Times New Roman"/>
        </w:rPr>
      </w:pPr>
    </w:p>
    <w:tbl>
      <w:tblPr>
        <w:tblW w:w="9921" w:type="dxa"/>
        <w:tblLayout w:type="fixed"/>
        <w:tblCellMar>
          <w:left w:w="10" w:type="dxa"/>
          <w:right w:w="10" w:type="dxa"/>
        </w:tblCellMar>
        <w:tblLook w:val="0000" w:firstRow="0" w:lastRow="0" w:firstColumn="0" w:lastColumn="0" w:noHBand="0" w:noVBand="0"/>
      </w:tblPr>
      <w:tblGrid>
        <w:gridCol w:w="9921"/>
      </w:tblGrid>
      <w:tr w:rsidR="008460D5" w:rsidRPr="00786A36" w14:paraId="3DB700CB" w14:textId="77777777">
        <w:tc>
          <w:tcPr>
            <w:tcW w:w="9921"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vAlign w:val="center"/>
          </w:tcPr>
          <w:p w14:paraId="632280E0" w14:textId="77777777" w:rsidR="008460D5" w:rsidRPr="00786A36" w:rsidRDefault="00000000">
            <w:pPr>
              <w:pStyle w:val="TableContents"/>
              <w:jc w:val="center"/>
              <w:rPr>
                <w:rFonts w:ascii="Times New Roman" w:hAnsi="Times New Roman" w:cs="Times New Roman"/>
                <w:b/>
                <w:bCs/>
              </w:rPr>
            </w:pPr>
            <w:r w:rsidRPr="00786A36">
              <w:rPr>
                <w:rFonts w:ascii="Times New Roman" w:hAnsi="Times New Roman" w:cs="Times New Roman"/>
                <w:b/>
                <w:bCs/>
              </w:rPr>
              <w:t>PREENCHIMENTO PELA ÁREA DE TECNOLOGIA DA INFORMAÇÃO</w:t>
            </w:r>
          </w:p>
        </w:tc>
      </w:tr>
    </w:tbl>
    <w:p w14:paraId="30A64968" w14:textId="77777777" w:rsidR="008460D5" w:rsidRPr="00786A36" w:rsidRDefault="008460D5">
      <w:pPr>
        <w:pStyle w:val="Standard"/>
        <w:tabs>
          <w:tab w:val="left" w:pos="454"/>
        </w:tabs>
        <w:spacing w:before="57" w:after="57" w:line="360" w:lineRule="auto"/>
        <w:jc w:val="left"/>
        <w:rPr>
          <w:rFonts w:ascii="Times New Roman" w:hAnsi="Times New Roman" w:cs="Times New Roman"/>
          <w:b/>
          <w:bCs/>
          <w:color w:val="000000"/>
        </w:rPr>
      </w:pPr>
    </w:p>
    <w:p w14:paraId="765AF691" w14:textId="77777777" w:rsidR="008460D5" w:rsidRPr="00786A36" w:rsidRDefault="00000000">
      <w:pPr>
        <w:pStyle w:val="Standard"/>
        <w:numPr>
          <w:ilvl w:val="0"/>
          <w:numId w:val="7"/>
        </w:numPr>
        <w:tabs>
          <w:tab w:val="left" w:pos="454"/>
        </w:tabs>
        <w:spacing w:before="57" w:after="57" w:line="360" w:lineRule="auto"/>
        <w:ind w:left="0" w:firstLine="0"/>
        <w:jc w:val="left"/>
        <w:rPr>
          <w:rFonts w:ascii="Times New Roman" w:hAnsi="Times New Roman" w:cs="Times New Roman"/>
          <w:b/>
          <w:color w:val="000000"/>
        </w:rPr>
      </w:pPr>
      <w:r w:rsidRPr="00786A36">
        <w:rPr>
          <w:rFonts w:ascii="Times New Roman" w:hAnsi="Times New Roman" w:cs="Times New Roman"/>
          <w:b/>
          <w:bCs/>
          <w:color w:val="000000"/>
        </w:rPr>
        <w:t>IDENTIFICAÇÃO E CIÊNCIA DOS INTEGRANTES TÉCNICOS</w:t>
      </w:r>
    </w:p>
    <w:tbl>
      <w:tblPr>
        <w:tblW w:w="9923" w:type="dxa"/>
        <w:tblLayout w:type="fixed"/>
        <w:tblCellMar>
          <w:left w:w="10" w:type="dxa"/>
          <w:right w:w="10" w:type="dxa"/>
        </w:tblCellMar>
        <w:tblLook w:val="0000" w:firstRow="0" w:lastRow="0" w:firstColumn="0" w:lastColumn="0" w:noHBand="0" w:noVBand="0"/>
      </w:tblPr>
      <w:tblGrid>
        <w:gridCol w:w="963"/>
        <w:gridCol w:w="4135"/>
        <w:gridCol w:w="1276"/>
        <w:gridCol w:w="3549"/>
      </w:tblGrid>
      <w:tr w:rsidR="008460D5" w:rsidRPr="00786A36" w14:paraId="38A9FBC6" w14:textId="77777777" w:rsidTr="00875DD5">
        <w:trPr>
          <w:trHeight w:val="338"/>
        </w:trPr>
        <w:tc>
          <w:tcPr>
            <w:tcW w:w="963" w:type="dxa"/>
            <w:tcBorders>
              <w:top w:val="single" w:sz="4" w:space="0" w:color="000000"/>
              <w:left w:val="single" w:sz="4" w:space="0" w:color="000000"/>
              <w:bottom w:val="single" w:sz="4" w:space="0" w:color="000000"/>
            </w:tcBorders>
            <w:shd w:val="clear" w:color="auto" w:fill="DDDDDD"/>
            <w:tcMar>
              <w:top w:w="55" w:type="dxa"/>
              <w:left w:w="108" w:type="dxa"/>
              <w:bottom w:w="55" w:type="dxa"/>
              <w:right w:w="108" w:type="dxa"/>
            </w:tcMar>
          </w:tcPr>
          <w:p w14:paraId="1AB20613"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lastRenderedPageBreak/>
              <w:t>Nome</w:t>
            </w:r>
          </w:p>
        </w:tc>
        <w:tc>
          <w:tcPr>
            <w:tcW w:w="4135" w:type="dxa"/>
            <w:tcBorders>
              <w:top w:val="single" w:sz="4" w:space="0" w:color="000000"/>
              <w:left w:val="single" w:sz="4" w:space="0" w:color="000000"/>
              <w:bottom w:val="single" w:sz="4" w:space="0" w:color="000000"/>
            </w:tcBorders>
            <w:shd w:val="clear" w:color="auto" w:fill="FFFFFF"/>
            <w:tcMar>
              <w:top w:w="55" w:type="dxa"/>
              <w:left w:w="108" w:type="dxa"/>
              <w:bottom w:w="55" w:type="dxa"/>
              <w:right w:w="108" w:type="dxa"/>
            </w:tcMar>
          </w:tcPr>
          <w:p w14:paraId="3A9FC1DF" w14:textId="4DB242D1" w:rsidR="008460D5" w:rsidRPr="00786A36" w:rsidRDefault="00875DD5">
            <w:pPr>
              <w:pStyle w:val="TableContents"/>
              <w:snapToGrid w:val="0"/>
              <w:jc w:val="left"/>
              <w:rPr>
                <w:rFonts w:ascii="Times New Roman" w:hAnsi="Times New Roman" w:cs="Times New Roman"/>
              </w:rPr>
            </w:pPr>
            <w:r>
              <w:rPr>
                <w:rFonts w:ascii="Times New Roman" w:hAnsi="Times New Roman" w:cs="Times New Roman"/>
              </w:rPr>
              <w:t>Alexandre Magno Cavalcante Sucupira</w:t>
            </w:r>
          </w:p>
        </w:tc>
        <w:tc>
          <w:tcPr>
            <w:tcW w:w="1276" w:type="dxa"/>
            <w:tcBorders>
              <w:top w:val="single" w:sz="4" w:space="0" w:color="000000"/>
              <w:left w:val="single" w:sz="4" w:space="0" w:color="000000"/>
              <w:bottom w:val="single" w:sz="4" w:space="0" w:color="000000"/>
            </w:tcBorders>
            <w:shd w:val="clear" w:color="auto" w:fill="DDDDDD"/>
            <w:tcMar>
              <w:top w:w="55" w:type="dxa"/>
              <w:left w:w="108" w:type="dxa"/>
              <w:bottom w:w="55" w:type="dxa"/>
              <w:right w:w="108" w:type="dxa"/>
            </w:tcMar>
          </w:tcPr>
          <w:p w14:paraId="1DDD5FFB" w14:textId="77777777" w:rsidR="008460D5" w:rsidRPr="00786A36" w:rsidRDefault="00000000">
            <w:pPr>
              <w:pStyle w:val="TableContents"/>
              <w:jc w:val="left"/>
              <w:rPr>
                <w:rFonts w:ascii="Times New Roman" w:hAnsi="Times New Roman" w:cs="Times New Roman"/>
                <w:b/>
                <w:bCs/>
              </w:rPr>
            </w:pPr>
            <w:r w:rsidRPr="00786A36">
              <w:rPr>
                <w:rFonts w:ascii="Times New Roman" w:hAnsi="Times New Roman" w:cs="Times New Roman"/>
                <w:b/>
                <w:bCs/>
              </w:rPr>
              <w:t>Matrícula</w:t>
            </w:r>
          </w:p>
        </w:tc>
        <w:tc>
          <w:tcPr>
            <w:tcW w:w="35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50B7DD19" w14:textId="1EEC8FCF" w:rsidR="008460D5" w:rsidRPr="00786A36" w:rsidRDefault="00875DD5">
            <w:pPr>
              <w:pStyle w:val="TableContents"/>
              <w:jc w:val="left"/>
              <w:rPr>
                <w:rFonts w:ascii="Times New Roman" w:hAnsi="Times New Roman" w:cs="Times New Roman"/>
              </w:rPr>
            </w:pPr>
            <w:r>
              <w:rPr>
                <w:rFonts w:ascii="Times New Roman" w:hAnsi="Times New Roman" w:cs="Times New Roman"/>
              </w:rPr>
              <w:t>48789</w:t>
            </w:r>
          </w:p>
        </w:tc>
      </w:tr>
      <w:tr w:rsidR="008460D5" w:rsidRPr="00786A36" w14:paraId="7D506AFD" w14:textId="77777777" w:rsidTr="00875DD5">
        <w:trPr>
          <w:trHeight w:val="338"/>
        </w:trPr>
        <w:tc>
          <w:tcPr>
            <w:tcW w:w="963" w:type="dxa"/>
            <w:tcBorders>
              <w:left w:val="single" w:sz="4" w:space="0" w:color="000000"/>
              <w:bottom w:val="single" w:sz="4" w:space="0" w:color="000000"/>
            </w:tcBorders>
            <w:shd w:val="clear" w:color="auto" w:fill="DDDDDD"/>
            <w:tcMar>
              <w:top w:w="55" w:type="dxa"/>
              <w:left w:w="108" w:type="dxa"/>
              <w:bottom w:w="55" w:type="dxa"/>
              <w:right w:w="108" w:type="dxa"/>
            </w:tcMar>
          </w:tcPr>
          <w:p w14:paraId="6C2C9FC9"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t>Cargo</w:t>
            </w:r>
          </w:p>
        </w:tc>
        <w:tc>
          <w:tcPr>
            <w:tcW w:w="4135" w:type="dxa"/>
            <w:tcBorders>
              <w:left w:val="single" w:sz="4" w:space="0" w:color="000000"/>
              <w:bottom w:val="single" w:sz="4" w:space="0" w:color="000000"/>
            </w:tcBorders>
            <w:shd w:val="clear" w:color="auto" w:fill="FFFFFF"/>
            <w:tcMar>
              <w:top w:w="55" w:type="dxa"/>
              <w:left w:w="108" w:type="dxa"/>
              <w:bottom w:w="55" w:type="dxa"/>
              <w:right w:w="108" w:type="dxa"/>
            </w:tcMar>
          </w:tcPr>
          <w:p w14:paraId="06FADF74" w14:textId="081BF9B7" w:rsidR="008460D5" w:rsidRPr="00786A36" w:rsidRDefault="00875DD5">
            <w:pPr>
              <w:pStyle w:val="TableContents"/>
              <w:snapToGrid w:val="0"/>
              <w:jc w:val="left"/>
              <w:rPr>
                <w:rFonts w:ascii="Times New Roman" w:hAnsi="Times New Roman" w:cs="Times New Roman"/>
              </w:rPr>
            </w:pPr>
            <w:r>
              <w:rPr>
                <w:rFonts w:ascii="Times New Roman" w:hAnsi="Times New Roman" w:cs="Times New Roman"/>
              </w:rPr>
              <w:t>Analista Judiciário</w:t>
            </w:r>
          </w:p>
        </w:tc>
        <w:tc>
          <w:tcPr>
            <w:tcW w:w="1276" w:type="dxa"/>
            <w:tcBorders>
              <w:left w:val="single" w:sz="4" w:space="0" w:color="000000"/>
              <w:bottom w:val="single" w:sz="4" w:space="0" w:color="000000"/>
            </w:tcBorders>
            <w:shd w:val="clear" w:color="auto" w:fill="DDDDDD"/>
            <w:tcMar>
              <w:top w:w="55" w:type="dxa"/>
              <w:left w:w="108" w:type="dxa"/>
              <w:bottom w:w="55" w:type="dxa"/>
              <w:right w:w="108" w:type="dxa"/>
            </w:tcMar>
          </w:tcPr>
          <w:p w14:paraId="615B1B50"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t>Lotação</w:t>
            </w:r>
          </w:p>
        </w:tc>
        <w:tc>
          <w:tcPr>
            <w:tcW w:w="3549"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7F33B269" w14:textId="27C84FCF" w:rsidR="008460D5" w:rsidRPr="00786A36" w:rsidRDefault="00875DD5">
            <w:pPr>
              <w:pStyle w:val="TableContents"/>
              <w:snapToGrid w:val="0"/>
              <w:jc w:val="left"/>
              <w:rPr>
                <w:rFonts w:ascii="Times New Roman" w:hAnsi="Times New Roman" w:cs="Times New Roman"/>
              </w:rPr>
            </w:pPr>
            <w:r>
              <w:rPr>
                <w:rFonts w:ascii="Times New Roman" w:hAnsi="Times New Roman" w:cs="Times New Roman"/>
              </w:rPr>
              <w:t>SETIN - CSUPTEC</w:t>
            </w:r>
          </w:p>
        </w:tc>
      </w:tr>
      <w:tr w:rsidR="008460D5" w:rsidRPr="00786A36" w14:paraId="28236D2C" w14:textId="77777777" w:rsidTr="00875DD5">
        <w:trPr>
          <w:trHeight w:val="338"/>
        </w:trPr>
        <w:tc>
          <w:tcPr>
            <w:tcW w:w="963" w:type="dxa"/>
            <w:tcBorders>
              <w:left w:val="single" w:sz="4" w:space="0" w:color="000000"/>
              <w:bottom w:val="single" w:sz="4" w:space="0" w:color="000000"/>
            </w:tcBorders>
            <w:shd w:val="clear" w:color="auto" w:fill="DDDDDD"/>
            <w:tcMar>
              <w:top w:w="55" w:type="dxa"/>
              <w:left w:w="108" w:type="dxa"/>
              <w:bottom w:w="55" w:type="dxa"/>
              <w:right w:w="108" w:type="dxa"/>
            </w:tcMar>
          </w:tcPr>
          <w:p w14:paraId="11256E10"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t>E-mail</w:t>
            </w:r>
          </w:p>
        </w:tc>
        <w:tc>
          <w:tcPr>
            <w:tcW w:w="4135" w:type="dxa"/>
            <w:tcBorders>
              <w:left w:val="single" w:sz="4" w:space="0" w:color="000000"/>
              <w:bottom w:val="single" w:sz="4" w:space="0" w:color="000000"/>
            </w:tcBorders>
            <w:shd w:val="clear" w:color="auto" w:fill="FFFFFF"/>
            <w:tcMar>
              <w:top w:w="55" w:type="dxa"/>
              <w:left w:w="108" w:type="dxa"/>
              <w:bottom w:w="55" w:type="dxa"/>
              <w:right w:w="108" w:type="dxa"/>
            </w:tcMar>
          </w:tcPr>
          <w:p w14:paraId="63FC22EB" w14:textId="41356674" w:rsidR="008460D5" w:rsidRPr="00786A36" w:rsidRDefault="002246AC">
            <w:pPr>
              <w:pStyle w:val="TableContents"/>
              <w:snapToGrid w:val="0"/>
              <w:jc w:val="left"/>
              <w:rPr>
                <w:rFonts w:ascii="Times New Roman" w:hAnsi="Times New Roman" w:cs="Times New Roman"/>
              </w:rPr>
            </w:pPr>
            <w:r>
              <w:rPr>
                <w:rFonts w:ascii="Times New Roman" w:hAnsi="Times New Roman" w:cs="Times New Roman"/>
              </w:rPr>
              <w:t>alexandre.sucupira@tjce.jus.br</w:t>
            </w:r>
          </w:p>
        </w:tc>
        <w:tc>
          <w:tcPr>
            <w:tcW w:w="1276" w:type="dxa"/>
            <w:tcBorders>
              <w:left w:val="single" w:sz="4" w:space="0" w:color="000000"/>
              <w:bottom w:val="single" w:sz="4" w:space="0" w:color="000000"/>
            </w:tcBorders>
            <w:shd w:val="clear" w:color="auto" w:fill="DDDDDD"/>
            <w:tcMar>
              <w:top w:w="55" w:type="dxa"/>
              <w:left w:w="108" w:type="dxa"/>
              <w:bottom w:w="55" w:type="dxa"/>
              <w:right w:w="108" w:type="dxa"/>
            </w:tcMar>
          </w:tcPr>
          <w:p w14:paraId="5AD479AC"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t>Telefone</w:t>
            </w:r>
          </w:p>
        </w:tc>
        <w:tc>
          <w:tcPr>
            <w:tcW w:w="3549"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244C8F55" w14:textId="08B9E595" w:rsidR="008460D5" w:rsidRPr="00786A36" w:rsidRDefault="008460D5">
            <w:pPr>
              <w:pStyle w:val="TableContents"/>
              <w:jc w:val="left"/>
              <w:rPr>
                <w:rFonts w:ascii="Times New Roman" w:hAnsi="Times New Roman" w:cs="Times New Roman"/>
              </w:rPr>
            </w:pPr>
          </w:p>
        </w:tc>
      </w:tr>
      <w:tr w:rsidR="008460D5" w:rsidRPr="00786A36" w14:paraId="4FE4EE00" w14:textId="77777777">
        <w:trPr>
          <w:trHeight w:val="727"/>
        </w:trPr>
        <w:tc>
          <w:tcPr>
            <w:tcW w:w="9923" w:type="dxa"/>
            <w:gridSpan w:val="4"/>
            <w:tcBorders>
              <w:left w:val="single" w:sz="4" w:space="0" w:color="000000"/>
              <w:bottom w:val="single" w:sz="4" w:space="0" w:color="000000"/>
              <w:right w:val="single" w:sz="4" w:space="0" w:color="000000"/>
            </w:tcBorders>
            <w:shd w:val="clear" w:color="auto" w:fill="DDDDDD"/>
            <w:tcMar>
              <w:top w:w="55" w:type="dxa"/>
              <w:left w:w="108" w:type="dxa"/>
              <w:bottom w:w="55" w:type="dxa"/>
              <w:right w:w="108" w:type="dxa"/>
            </w:tcMar>
          </w:tcPr>
          <w:p w14:paraId="721FFAC9" w14:textId="790392EE" w:rsidR="008460D5" w:rsidRPr="00786A36" w:rsidRDefault="00000000">
            <w:pPr>
              <w:pStyle w:val="TableContents"/>
              <w:jc w:val="center"/>
              <w:rPr>
                <w:rFonts w:ascii="Times New Roman" w:hAnsi="Times New Roman" w:cs="Times New Roman"/>
                <w:b/>
                <w:bCs/>
              </w:rPr>
            </w:pPr>
            <w:r w:rsidRPr="00786A36">
              <w:rPr>
                <w:rFonts w:ascii="Times New Roman" w:hAnsi="Times New Roman" w:cs="Times New Roman"/>
                <w:b/>
                <w:bCs/>
              </w:rPr>
              <w:t>Por este instrumento declaro ter ciência das competências do INTEGRANTE TÉCNICO definidas na Resolução CNJ n° 468, de 15 de julho de 2022 - capítulo 2, item 2.1</w:t>
            </w:r>
            <w:r w:rsidR="00B56534" w:rsidRPr="00786A36">
              <w:rPr>
                <w:rFonts w:ascii="Times New Roman" w:hAnsi="Times New Roman" w:cs="Times New Roman"/>
                <w:b/>
                <w:bCs/>
              </w:rPr>
              <w:t>, subitem</w:t>
            </w:r>
            <w:r w:rsidRPr="00786A36">
              <w:rPr>
                <w:rFonts w:ascii="Times New Roman" w:hAnsi="Times New Roman" w:cs="Times New Roman"/>
                <w:b/>
                <w:bCs/>
              </w:rPr>
              <w:t xml:space="preserve"> 2 do Guia de Contratações do Poder Judiciário, bem como da minha indicação para exercer esse papel na Equipe de Planejamento da Contratação.</w:t>
            </w:r>
          </w:p>
        </w:tc>
      </w:tr>
      <w:tr w:rsidR="008460D5" w:rsidRPr="00786A36" w14:paraId="27603E55" w14:textId="77777777">
        <w:trPr>
          <w:trHeight w:val="1399"/>
        </w:trPr>
        <w:tc>
          <w:tcPr>
            <w:tcW w:w="9923" w:type="dxa"/>
            <w:gridSpan w:val="4"/>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1C8B4EF1" w14:textId="77777777" w:rsidR="008460D5" w:rsidRPr="00786A36" w:rsidRDefault="008460D5">
            <w:pPr>
              <w:pStyle w:val="TableContents"/>
              <w:jc w:val="center"/>
              <w:rPr>
                <w:rFonts w:ascii="Times New Roman" w:hAnsi="Times New Roman" w:cs="Times New Roman"/>
                <w:color w:val="00AE00"/>
              </w:rPr>
            </w:pPr>
          </w:p>
        </w:tc>
      </w:tr>
      <w:tr w:rsidR="008460D5" w:rsidRPr="00786A36" w14:paraId="75E7005D" w14:textId="77777777">
        <w:trPr>
          <w:trHeight w:val="727"/>
        </w:trPr>
        <w:tc>
          <w:tcPr>
            <w:tcW w:w="9923" w:type="dxa"/>
            <w:gridSpan w:val="4"/>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6ED14581" w14:textId="77777777" w:rsidR="002246AC" w:rsidRPr="00DD6460" w:rsidRDefault="002246AC" w:rsidP="002246AC">
            <w:pPr>
              <w:pStyle w:val="TableContents"/>
              <w:spacing w:line="360" w:lineRule="auto"/>
              <w:jc w:val="center"/>
              <w:rPr>
                <w:rFonts w:ascii="Times New Roman" w:eastAsia="Microsoft YaHei" w:hAnsi="Times New Roman" w:cs="Times New Roman"/>
                <w:b/>
                <w:bCs/>
                <w:color w:val="000000"/>
              </w:rPr>
            </w:pPr>
            <w:r w:rsidRPr="00DD6460">
              <w:rPr>
                <w:rFonts w:ascii="Times New Roman" w:eastAsia="Microsoft YaHei" w:hAnsi="Times New Roman" w:cs="Times New Roman"/>
                <w:b/>
                <w:bCs/>
                <w:color w:val="000000"/>
              </w:rPr>
              <w:t>Alexandre Magno Cavalcante Sucupira – 48789</w:t>
            </w:r>
          </w:p>
          <w:p w14:paraId="324400FF" w14:textId="6D645A39" w:rsidR="008460D5" w:rsidRPr="00786A36" w:rsidRDefault="002246AC" w:rsidP="002246AC">
            <w:pPr>
              <w:pStyle w:val="Default"/>
              <w:jc w:val="center"/>
              <w:rPr>
                <w:rFonts w:ascii="Times New Roman" w:hAnsi="Times New Roman" w:cs="Times New Roman"/>
                <w:b/>
                <w:bCs/>
                <w:color w:val="00AE00"/>
              </w:rPr>
            </w:pPr>
            <w:r>
              <w:rPr>
                <w:rFonts w:ascii="Times New Roman" w:eastAsia="Microsoft YaHei" w:hAnsi="Times New Roman" w:cs="Times New Roman"/>
              </w:rPr>
              <w:t>Integrante Técnico</w:t>
            </w:r>
          </w:p>
        </w:tc>
      </w:tr>
      <w:tr w:rsidR="008460D5" w:rsidRPr="00786A36" w14:paraId="0F4DA040" w14:textId="77777777">
        <w:trPr>
          <w:trHeight w:val="319"/>
        </w:trPr>
        <w:tc>
          <w:tcPr>
            <w:tcW w:w="9923" w:type="dxa"/>
            <w:gridSpan w:val="4"/>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3A05E5CC" w14:textId="103C3DF5" w:rsidR="008460D5" w:rsidRPr="00786A36" w:rsidRDefault="002246AC">
            <w:pPr>
              <w:pStyle w:val="TableContents"/>
              <w:jc w:val="center"/>
              <w:rPr>
                <w:rFonts w:ascii="Times New Roman" w:hAnsi="Times New Roman" w:cs="Times New Roman"/>
              </w:rPr>
            </w:pPr>
            <w:r w:rsidRPr="00786A36">
              <w:rPr>
                <w:rFonts w:ascii="Times New Roman" w:hAnsi="Times New Roman" w:cs="Times New Roman"/>
              </w:rPr>
              <w:t xml:space="preserve">Fortaleza, </w:t>
            </w:r>
            <w:proofErr w:type="spellStart"/>
            <w:r>
              <w:rPr>
                <w:rFonts w:ascii="Times New Roman" w:hAnsi="Times New Roman" w:cs="Times New Roman"/>
              </w:rPr>
              <w:t>dd</w:t>
            </w:r>
            <w:proofErr w:type="spellEnd"/>
            <w:r>
              <w:rPr>
                <w:rFonts w:ascii="Times New Roman" w:hAnsi="Times New Roman" w:cs="Times New Roman"/>
              </w:rPr>
              <w:t xml:space="preserve"> de MM de AAAA</w:t>
            </w:r>
          </w:p>
        </w:tc>
      </w:tr>
    </w:tbl>
    <w:p w14:paraId="718E9FC6" w14:textId="77777777" w:rsidR="008460D5" w:rsidRPr="00786A36" w:rsidRDefault="008460D5">
      <w:pPr>
        <w:pStyle w:val="Standard"/>
        <w:tabs>
          <w:tab w:val="left" w:pos="814"/>
        </w:tabs>
        <w:spacing w:before="57" w:after="57" w:line="360" w:lineRule="auto"/>
        <w:ind w:left="360"/>
        <w:jc w:val="center"/>
        <w:rPr>
          <w:rFonts w:ascii="Times New Roman" w:eastAsia="Times New Roman" w:hAnsi="Times New Roman" w:cs="Times New Roman"/>
          <w:color w:val="00AE00"/>
          <w:lang w:eastAsia="pt-BR" w:bidi="ar-SA"/>
        </w:rPr>
      </w:pPr>
    </w:p>
    <w:tbl>
      <w:tblPr>
        <w:tblW w:w="9923" w:type="dxa"/>
        <w:tblLayout w:type="fixed"/>
        <w:tblCellMar>
          <w:left w:w="10" w:type="dxa"/>
          <w:right w:w="10" w:type="dxa"/>
        </w:tblCellMar>
        <w:tblLook w:val="0000" w:firstRow="0" w:lastRow="0" w:firstColumn="0" w:lastColumn="0" w:noHBand="0" w:noVBand="0"/>
      </w:tblPr>
      <w:tblGrid>
        <w:gridCol w:w="9923"/>
      </w:tblGrid>
      <w:tr w:rsidR="008460D5" w:rsidRPr="00786A36" w14:paraId="60A12953" w14:textId="77777777">
        <w:trPr>
          <w:trHeight w:val="450"/>
        </w:trPr>
        <w:tc>
          <w:tcPr>
            <w:tcW w:w="9923" w:type="dxa"/>
            <w:tcBorders>
              <w:top w:val="single" w:sz="4" w:space="0" w:color="000000"/>
              <w:left w:val="single" w:sz="4" w:space="0" w:color="000000"/>
              <w:bottom w:val="single" w:sz="4" w:space="0" w:color="000000"/>
              <w:right w:val="single" w:sz="4" w:space="0" w:color="000000"/>
            </w:tcBorders>
            <w:shd w:val="clear" w:color="auto" w:fill="DDDDDD"/>
            <w:tcMar>
              <w:top w:w="55" w:type="dxa"/>
              <w:left w:w="108" w:type="dxa"/>
              <w:bottom w:w="55" w:type="dxa"/>
              <w:right w:w="108" w:type="dxa"/>
            </w:tcMar>
          </w:tcPr>
          <w:p w14:paraId="07945583" w14:textId="77777777" w:rsidR="008460D5" w:rsidRPr="00786A36" w:rsidRDefault="00000000">
            <w:pPr>
              <w:pStyle w:val="Standard"/>
              <w:tabs>
                <w:tab w:val="left" w:pos="814"/>
              </w:tabs>
              <w:snapToGrid w:val="0"/>
              <w:spacing w:before="57" w:after="57" w:line="360" w:lineRule="auto"/>
              <w:ind w:left="360"/>
              <w:jc w:val="center"/>
              <w:rPr>
                <w:rFonts w:ascii="Times New Roman" w:hAnsi="Times New Roman" w:cs="Times New Roman"/>
                <w:b/>
              </w:rPr>
            </w:pPr>
            <w:r w:rsidRPr="00786A36">
              <w:rPr>
                <w:rFonts w:ascii="Times New Roman" w:hAnsi="Times New Roman" w:cs="Times New Roman"/>
                <w:b/>
              </w:rPr>
              <w:t>ENCAMINHAMENTO</w:t>
            </w:r>
          </w:p>
        </w:tc>
      </w:tr>
      <w:tr w:rsidR="008460D5" w:rsidRPr="00786A36" w14:paraId="32F510A6" w14:textId="77777777">
        <w:trPr>
          <w:trHeight w:val="830"/>
        </w:trPr>
        <w:tc>
          <w:tcPr>
            <w:tcW w:w="9923"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21BB51D6" w14:textId="77777777" w:rsidR="008460D5" w:rsidRPr="00786A36" w:rsidRDefault="00000000">
            <w:pPr>
              <w:pStyle w:val="Standard"/>
              <w:tabs>
                <w:tab w:val="left" w:pos="653"/>
              </w:tabs>
              <w:spacing w:before="57" w:after="57" w:line="360" w:lineRule="auto"/>
              <w:ind w:firstLine="1134"/>
              <w:rPr>
                <w:rFonts w:ascii="Times New Roman" w:hAnsi="Times New Roman" w:cs="Times New Roman"/>
              </w:rPr>
            </w:pPr>
            <w:r w:rsidRPr="00786A36">
              <w:rPr>
                <w:rFonts w:ascii="Times New Roman" w:hAnsi="Times New Roman" w:cs="Times New Roman"/>
              </w:rPr>
              <w:t>Encaminha-se a</w:t>
            </w:r>
            <w:r w:rsidRPr="00786A36">
              <w:rPr>
                <w:rFonts w:ascii="Times New Roman" w:hAnsi="Times New Roman" w:cs="Times New Roman"/>
                <w:color w:val="000000"/>
              </w:rPr>
              <w:t xml:space="preserve"> autoridade competente da Área Administrativa</w:t>
            </w:r>
            <w:r w:rsidRPr="00786A36">
              <w:rPr>
                <w:rFonts w:ascii="Times New Roman" w:hAnsi="Times New Roman" w:cs="Times New Roman"/>
              </w:rPr>
              <w:t xml:space="preserve"> para:</w:t>
            </w:r>
          </w:p>
          <w:p w14:paraId="2A3F3BCF" w14:textId="77777777" w:rsidR="008460D5" w:rsidRPr="00786A36" w:rsidRDefault="00000000">
            <w:pPr>
              <w:pStyle w:val="Standard"/>
              <w:numPr>
                <w:ilvl w:val="3"/>
                <w:numId w:val="6"/>
              </w:numPr>
              <w:tabs>
                <w:tab w:val="left" w:pos="653"/>
              </w:tabs>
              <w:spacing w:before="57" w:after="57" w:line="360" w:lineRule="auto"/>
              <w:rPr>
                <w:rFonts w:ascii="Times New Roman" w:hAnsi="Times New Roman" w:cs="Times New Roman"/>
              </w:rPr>
            </w:pPr>
            <w:r w:rsidRPr="00786A36">
              <w:rPr>
                <w:rFonts w:ascii="Times New Roman" w:hAnsi="Times New Roman" w:cs="Times New Roman"/>
              </w:rPr>
              <w:t>Decidir motivadamente sobre o prosseguimento da contratação;</w:t>
            </w:r>
          </w:p>
          <w:p w14:paraId="56E64F76" w14:textId="77777777" w:rsidR="008460D5" w:rsidRPr="00786A36" w:rsidRDefault="00000000">
            <w:pPr>
              <w:pStyle w:val="Standard"/>
              <w:numPr>
                <w:ilvl w:val="3"/>
                <w:numId w:val="6"/>
              </w:numPr>
              <w:tabs>
                <w:tab w:val="left" w:pos="653"/>
              </w:tabs>
              <w:spacing w:before="57" w:after="57" w:line="360" w:lineRule="auto"/>
              <w:rPr>
                <w:rFonts w:ascii="Times New Roman" w:hAnsi="Times New Roman" w:cs="Times New Roman"/>
              </w:rPr>
            </w:pPr>
            <w:r w:rsidRPr="00786A36">
              <w:rPr>
                <w:rFonts w:ascii="Times New Roman" w:hAnsi="Times New Roman" w:cs="Times New Roman"/>
              </w:rPr>
              <w:t>Indicar o Integrante Administrativo para composição da Equipe de Planejamento da Contratação, quando da continuidade da contratação; e</w:t>
            </w:r>
          </w:p>
          <w:p w14:paraId="5C8344D9" w14:textId="77777777" w:rsidR="008460D5" w:rsidRPr="00786A36" w:rsidRDefault="00000000">
            <w:pPr>
              <w:pStyle w:val="Standard"/>
              <w:numPr>
                <w:ilvl w:val="3"/>
                <w:numId w:val="6"/>
              </w:numPr>
              <w:tabs>
                <w:tab w:val="left" w:pos="653"/>
              </w:tabs>
              <w:snapToGrid w:val="0"/>
              <w:spacing w:before="57" w:after="57" w:line="360" w:lineRule="auto"/>
              <w:rPr>
                <w:rFonts w:ascii="Times New Roman" w:hAnsi="Times New Roman" w:cs="Times New Roman"/>
              </w:rPr>
            </w:pPr>
            <w:r w:rsidRPr="00786A36">
              <w:rPr>
                <w:rFonts w:ascii="Times New Roman" w:hAnsi="Times New Roman" w:cs="Times New Roman"/>
              </w:rPr>
              <w:t>Instituir a Equipe de Planejamento da Contratação conforme exposto no art. 7º, da Resolução CNJ n° 468, de 15 de julho de 2022.</w:t>
            </w:r>
          </w:p>
        </w:tc>
      </w:tr>
      <w:tr w:rsidR="008460D5" w:rsidRPr="00786A36" w14:paraId="6FF006DF" w14:textId="77777777">
        <w:trPr>
          <w:trHeight w:val="1030"/>
        </w:trPr>
        <w:tc>
          <w:tcPr>
            <w:tcW w:w="9923"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7E8C85A5" w14:textId="77777777" w:rsidR="008460D5" w:rsidRPr="00786A36" w:rsidRDefault="008460D5">
            <w:pPr>
              <w:pStyle w:val="TableContents"/>
              <w:snapToGrid w:val="0"/>
              <w:rPr>
                <w:rFonts w:ascii="Times New Roman" w:hAnsi="Times New Roman" w:cs="Times New Roman"/>
              </w:rPr>
            </w:pPr>
          </w:p>
        </w:tc>
      </w:tr>
      <w:tr w:rsidR="008460D5" w:rsidRPr="00786A36" w14:paraId="01F86152" w14:textId="77777777">
        <w:trPr>
          <w:trHeight w:val="727"/>
        </w:trPr>
        <w:tc>
          <w:tcPr>
            <w:tcW w:w="9923"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33A95007" w14:textId="37DFC270" w:rsidR="002246AC" w:rsidRDefault="00056DF2">
            <w:pPr>
              <w:pStyle w:val="TableContents"/>
              <w:tabs>
                <w:tab w:val="left" w:pos="1098"/>
                <w:tab w:val="center" w:pos="2013"/>
              </w:tabs>
              <w:jc w:val="center"/>
              <w:rPr>
                <w:rFonts w:ascii="Times New Roman" w:eastAsia="Microsoft YaHei" w:hAnsi="Times New Roman" w:cs="Times New Roman"/>
                <w:b/>
                <w:bCs/>
              </w:rPr>
            </w:pPr>
            <w:r>
              <w:rPr>
                <w:rFonts w:ascii="Times New Roman" w:eastAsia="Microsoft YaHei" w:hAnsi="Times New Roman" w:cs="Times New Roman"/>
                <w:b/>
                <w:bCs/>
              </w:rPr>
              <w:t>Cristiano Henrique Lima de Carvalho – 5198</w:t>
            </w:r>
          </w:p>
          <w:p w14:paraId="1AA3336B" w14:textId="07A3D830" w:rsidR="008460D5" w:rsidRPr="00786A36" w:rsidRDefault="00000000">
            <w:pPr>
              <w:pStyle w:val="TableContents"/>
              <w:tabs>
                <w:tab w:val="left" w:pos="1098"/>
                <w:tab w:val="center" w:pos="2013"/>
              </w:tabs>
              <w:jc w:val="center"/>
              <w:rPr>
                <w:rFonts w:ascii="Times New Roman" w:hAnsi="Times New Roman" w:cs="Times New Roman"/>
              </w:rPr>
            </w:pPr>
            <w:r w:rsidRPr="00786A36">
              <w:rPr>
                <w:rFonts w:ascii="Times New Roman" w:hAnsi="Times New Roman" w:cs="Times New Roman"/>
              </w:rPr>
              <w:t>Área de Tecnologia da Informação</w:t>
            </w:r>
          </w:p>
        </w:tc>
      </w:tr>
      <w:tr w:rsidR="008460D5" w:rsidRPr="00786A36" w14:paraId="75E69704" w14:textId="77777777">
        <w:trPr>
          <w:trHeight w:val="319"/>
        </w:trPr>
        <w:tc>
          <w:tcPr>
            <w:tcW w:w="9923"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30BA4B46" w14:textId="2EDD4558" w:rsidR="008460D5" w:rsidRPr="00786A36" w:rsidRDefault="002246AC">
            <w:pPr>
              <w:pStyle w:val="TableContents"/>
              <w:jc w:val="center"/>
              <w:rPr>
                <w:rFonts w:ascii="Times New Roman" w:hAnsi="Times New Roman" w:cs="Times New Roman"/>
              </w:rPr>
            </w:pPr>
            <w:r w:rsidRPr="00786A36">
              <w:rPr>
                <w:rFonts w:ascii="Times New Roman" w:hAnsi="Times New Roman" w:cs="Times New Roman"/>
              </w:rPr>
              <w:t xml:space="preserve">Fortaleza, </w:t>
            </w:r>
            <w:proofErr w:type="spellStart"/>
            <w:r>
              <w:rPr>
                <w:rFonts w:ascii="Times New Roman" w:hAnsi="Times New Roman" w:cs="Times New Roman"/>
              </w:rPr>
              <w:t>dd</w:t>
            </w:r>
            <w:proofErr w:type="spellEnd"/>
            <w:r>
              <w:rPr>
                <w:rFonts w:ascii="Times New Roman" w:hAnsi="Times New Roman" w:cs="Times New Roman"/>
              </w:rPr>
              <w:t xml:space="preserve"> de MM de AAAA</w:t>
            </w:r>
          </w:p>
        </w:tc>
      </w:tr>
    </w:tbl>
    <w:p w14:paraId="2A3C7C73" w14:textId="77777777" w:rsidR="008460D5" w:rsidRPr="00786A36" w:rsidRDefault="008460D5">
      <w:pPr>
        <w:pStyle w:val="Standard"/>
        <w:tabs>
          <w:tab w:val="left" w:pos="814"/>
        </w:tabs>
        <w:spacing w:before="57" w:after="57" w:line="360" w:lineRule="auto"/>
        <w:ind w:left="360"/>
        <w:jc w:val="center"/>
        <w:rPr>
          <w:rFonts w:ascii="Times New Roman" w:hAnsi="Times New Roman" w:cs="Times New Roman"/>
          <w:b/>
        </w:rPr>
      </w:pPr>
    </w:p>
    <w:tbl>
      <w:tblPr>
        <w:tblW w:w="9921" w:type="dxa"/>
        <w:tblLayout w:type="fixed"/>
        <w:tblCellMar>
          <w:left w:w="10" w:type="dxa"/>
          <w:right w:w="10" w:type="dxa"/>
        </w:tblCellMar>
        <w:tblLook w:val="0000" w:firstRow="0" w:lastRow="0" w:firstColumn="0" w:lastColumn="0" w:noHBand="0" w:noVBand="0"/>
      </w:tblPr>
      <w:tblGrid>
        <w:gridCol w:w="9921"/>
      </w:tblGrid>
      <w:tr w:rsidR="008460D5" w:rsidRPr="00786A36" w14:paraId="3F621148" w14:textId="77777777">
        <w:tc>
          <w:tcPr>
            <w:tcW w:w="9921"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vAlign w:val="center"/>
          </w:tcPr>
          <w:p w14:paraId="6D7F1553" w14:textId="77777777" w:rsidR="008460D5" w:rsidRPr="00786A36" w:rsidRDefault="00000000">
            <w:pPr>
              <w:pStyle w:val="TableContents"/>
              <w:jc w:val="center"/>
              <w:rPr>
                <w:rFonts w:ascii="Times New Roman" w:hAnsi="Times New Roman" w:cs="Times New Roman"/>
                <w:b/>
                <w:bCs/>
              </w:rPr>
            </w:pPr>
            <w:r w:rsidRPr="00786A36">
              <w:rPr>
                <w:rFonts w:ascii="Times New Roman" w:hAnsi="Times New Roman" w:cs="Times New Roman"/>
                <w:b/>
                <w:bCs/>
              </w:rPr>
              <w:t>PREENCHIMENTO PELA ÁREA ADMINISTRATIVA</w:t>
            </w:r>
          </w:p>
        </w:tc>
      </w:tr>
    </w:tbl>
    <w:p w14:paraId="303DC203" w14:textId="77777777" w:rsidR="008460D5" w:rsidRPr="00786A36" w:rsidRDefault="008460D5">
      <w:pPr>
        <w:pStyle w:val="Standard"/>
        <w:tabs>
          <w:tab w:val="left" w:pos="454"/>
        </w:tabs>
        <w:spacing w:before="57" w:after="57" w:line="360" w:lineRule="auto"/>
        <w:jc w:val="left"/>
        <w:rPr>
          <w:rFonts w:ascii="Times New Roman" w:hAnsi="Times New Roman" w:cs="Times New Roman"/>
          <w:b/>
          <w:bCs/>
          <w:color w:val="000000"/>
        </w:rPr>
      </w:pPr>
    </w:p>
    <w:p w14:paraId="3537E007" w14:textId="77777777" w:rsidR="008460D5" w:rsidRPr="00786A36" w:rsidRDefault="00000000">
      <w:pPr>
        <w:pStyle w:val="Standard"/>
        <w:numPr>
          <w:ilvl w:val="0"/>
          <w:numId w:val="7"/>
        </w:numPr>
        <w:tabs>
          <w:tab w:val="left" w:pos="454"/>
        </w:tabs>
        <w:spacing w:before="57" w:after="57" w:line="360" w:lineRule="auto"/>
        <w:ind w:left="0" w:firstLine="0"/>
        <w:jc w:val="left"/>
        <w:rPr>
          <w:rFonts w:ascii="Times New Roman" w:hAnsi="Times New Roman" w:cs="Times New Roman"/>
          <w:b/>
          <w:color w:val="000000"/>
        </w:rPr>
      </w:pPr>
      <w:bookmarkStart w:id="0" w:name="__RefNumPara__4093_1463685296"/>
      <w:r w:rsidRPr="00786A36">
        <w:rPr>
          <w:rFonts w:ascii="Times New Roman" w:hAnsi="Times New Roman" w:cs="Times New Roman"/>
          <w:b/>
          <w:bCs/>
          <w:color w:val="000000"/>
        </w:rPr>
        <w:t>IDENTIFICAÇÃO E CIÊNCIA DO INTEGRANTE ADMINISTRATIVO</w:t>
      </w:r>
      <w:bookmarkEnd w:id="0"/>
    </w:p>
    <w:tbl>
      <w:tblPr>
        <w:tblW w:w="9923" w:type="dxa"/>
        <w:tblLayout w:type="fixed"/>
        <w:tblCellMar>
          <w:left w:w="10" w:type="dxa"/>
          <w:right w:w="10" w:type="dxa"/>
        </w:tblCellMar>
        <w:tblLook w:val="0000" w:firstRow="0" w:lastRow="0" w:firstColumn="0" w:lastColumn="0" w:noHBand="0" w:noVBand="0"/>
      </w:tblPr>
      <w:tblGrid>
        <w:gridCol w:w="963"/>
        <w:gridCol w:w="3975"/>
        <w:gridCol w:w="1294"/>
        <w:gridCol w:w="3691"/>
      </w:tblGrid>
      <w:tr w:rsidR="008460D5" w:rsidRPr="00786A36" w14:paraId="6E55D53A" w14:textId="77777777" w:rsidTr="002246AC">
        <w:trPr>
          <w:trHeight w:val="338"/>
        </w:trPr>
        <w:tc>
          <w:tcPr>
            <w:tcW w:w="963" w:type="dxa"/>
            <w:tcBorders>
              <w:top w:val="single" w:sz="4" w:space="0" w:color="000000"/>
              <w:left w:val="single" w:sz="4" w:space="0" w:color="000000"/>
              <w:bottom w:val="single" w:sz="4" w:space="0" w:color="000000"/>
            </w:tcBorders>
            <w:shd w:val="clear" w:color="auto" w:fill="DDDDDD"/>
            <w:tcMar>
              <w:top w:w="55" w:type="dxa"/>
              <w:left w:w="108" w:type="dxa"/>
              <w:bottom w:w="55" w:type="dxa"/>
              <w:right w:w="108" w:type="dxa"/>
            </w:tcMar>
          </w:tcPr>
          <w:p w14:paraId="3B9A4615"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t>Nome</w:t>
            </w:r>
          </w:p>
        </w:tc>
        <w:tc>
          <w:tcPr>
            <w:tcW w:w="3975" w:type="dxa"/>
            <w:tcBorders>
              <w:top w:val="single" w:sz="4" w:space="0" w:color="000000"/>
              <w:left w:val="single" w:sz="4" w:space="0" w:color="000000"/>
              <w:bottom w:val="single" w:sz="4" w:space="0" w:color="000000"/>
            </w:tcBorders>
            <w:shd w:val="clear" w:color="auto" w:fill="FFFFFF"/>
            <w:tcMar>
              <w:top w:w="55" w:type="dxa"/>
              <w:left w:w="108" w:type="dxa"/>
              <w:bottom w:w="55" w:type="dxa"/>
              <w:right w:w="108" w:type="dxa"/>
            </w:tcMar>
          </w:tcPr>
          <w:p w14:paraId="287F6FCB" w14:textId="2FF46FA2" w:rsidR="008460D5" w:rsidRPr="00786A36" w:rsidRDefault="002246AC">
            <w:pPr>
              <w:pStyle w:val="TableContents"/>
              <w:snapToGrid w:val="0"/>
              <w:jc w:val="left"/>
              <w:rPr>
                <w:rFonts w:ascii="Times New Roman" w:hAnsi="Times New Roman" w:cs="Times New Roman"/>
              </w:rPr>
            </w:pPr>
            <w:r w:rsidRPr="002246AC">
              <w:rPr>
                <w:rFonts w:ascii="Times New Roman" w:eastAsia="Microsoft YaHei" w:hAnsi="Times New Roman" w:cs="Times New Roman"/>
              </w:rPr>
              <w:t>Fabio de Carvalho Leite</w:t>
            </w:r>
          </w:p>
        </w:tc>
        <w:tc>
          <w:tcPr>
            <w:tcW w:w="1294" w:type="dxa"/>
            <w:tcBorders>
              <w:top w:val="single" w:sz="4" w:space="0" w:color="000000"/>
              <w:left w:val="single" w:sz="4" w:space="0" w:color="000000"/>
              <w:bottom w:val="single" w:sz="4" w:space="0" w:color="000000"/>
            </w:tcBorders>
            <w:shd w:val="clear" w:color="auto" w:fill="DDDDDD"/>
            <w:tcMar>
              <w:top w:w="55" w:type="dxa"/>
              <w:left w:w="108" w:type="dxa"/>
              <w:bottom w:w="55" w:type="dxa"/>
              <w:right w:w="108" w:type="dxa"/>
            </w:tcMar>
          </w:tcPr>
          <w:p w14:paraId="3BF08242" w14:textId="77777777" w:rsidR="008460D5" w:rsidRPr="00786A36" w:rsidRDefault="00000000">
            <w:pPr>
              <w:pStyle w:val="TableContents"/>
              <w:jc w:val="left"/>
              <w:rPr>
                <w:rFonts w:ascii="Times New Roman" w:hAnsi="Times New Roman" w:cs="Times New Roman"/>
                <w:b/>
                <w:bCs/>
              </w:rPr>
            </w:pPr>
            <w:r w:rsidRPr="00786A36">
              <w:rPr>
                <w:rFonts w:ascii="Times New Roman" w:hAnsi="Times New Roman" w:cs="Times New Roman"/>
                <w:b/>
                <w:bCs/>
              </w:rPr>
              <w:t>Matrícula</w:t>
            </w:r>
          </w:p>
        </w:tc>
        <w:tc>
          <w:tcPr>
            <w:tcW w:w="3691" w:type="dxa"/>
            <w:tcBorders>
              <w:top w:val="single" w:sz="4" w:space="0" w:color="000000"/>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14C1EAB5" w14:textId="3890F201" w:rsidR="008460D5" w:rsidRPr="002246AC" w:rsidRDefault="002246AC">
            <w:pPr>
              <w:pStyle w:val="TableContents"/>
              <w:jc w:val="left"/>
              <w:rPr>
                <w:rFonts w:ascii="Times New Roman" w:hAnsi="Times New Roman" w:cs="Times New Roman"/>
              </w:rPr>
            </w:pPr>
            <w:r w:rsidRPr="002246AC">
              <w:rPr>
                <w:rFonts w:ascii="Times New Roman" w:eastAsia="Microsoft YaHei" w:hAnsi="Times New Roman" w:cs="Times New Roman"/>
              </w:rPr>
              <w:t>9594</w:t>
            </w:r>
          </w:p>
        </w:tc>
      </w:tr>
      <w:tr w:rsidR="008460D5" w:rsidRPr="00786A36" w14:paraId="6962BAEB" w14:textId="77777777" w:rsidTr="002246AC">
        <w:trPr>
          <w:trHeight w:val="338"/>
        </w:trPr>
        <w:tc>
          <w:tcPr>
            <w:tcW w:w="963" w:type="dxa"/>
            <w:tcBorders>
              <w:left w:val="single" w:sz="4" w:space="0" w:color="000000"/>
              <w:bottom w:val="single" w:sz="4" w:space="0" w:color="000000"/>
            </w:tcBorders>
            <w:shd w:val="clear" w:color="auto" w:fill="DDDDDD"/>
            <w:tcMar>
              <w:top w:w="55" w:type="dxa"/>
              <w:left w:w="108" w:type="dxa"/>
              <w:bottom w:w="55" w:type="dxa"/>
              <w:right w:w="108" w:type="dxa"/>
            </w:tcMar>
          </w:tcPr>
          <w:p w14:paraId="6DE20A1A"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lastRenderedPageBreak/>
              <w:t>Cargo</w:t>
            </w:r>
          </w:p>
        </w:tc>
        <w:tc>
          <w:tcPr>
            <w:tcW w:w="3975" w:type="dxa"/>
            <w:tcBorders>
              <w:left w:val="single" w:sz="4" w:space="0" w:color="000000"/>
              <w:bottom w:val="single" w:sz="4" w:space="0" w:color="000000"/>
            </w:tcBorders>
            <w:shd w:val="clear" w:color="auto" w:fill="FFFFFF"/>
            <w:tcMar>
              <w:top w:w="55" w:type="dxa"/>
              <w:left w:w="108" w:type="dxa"/>
              <w:bottom w:w="55" w:type="dxa"/>
              <w:right w:w="108" w:type="dxa"/>
            </w:tcMar>
          </w:tcPr>
          <w:p w14:paraId="13AA875A" w14:textId="3A44611C" w:rsidR="008460D5" w:rsidRPr="00786A36" w:rsidRDefault="002246AC">
            <w:pPr>
              <w:pStyle w:val="TableContents"/>
              <w:snapToGrid w:val="0"/>
              <w:jc w:val="left"/>
              <w:rPr>
                <w:rFonts w:ascii="Times New Roman" w:hAnsi="Times New Roman" w:cs="Times New Roman"/>
              </w:rPr>
            </w:pPr>
            <w:r>
              <w:rPr>
                <w:rFonts w:ascii="Times New Roman" w:hAnsi="Times New Roman" w:cs="Times New Roman"/>
              </w:rPr>
              <w:t>Analista Judiciário</w:t>
            </w:r>
          </w:p>
        </w:tc>
        <w:tc>
          <w:tcPr>
            <w:tcW w:w="1294" w:type="dxa"/>
            <w:tcBorders>
              <w:left w:val="single" w:sz="4" w:space="0" w:color="000000"/>
              <w:bottom w:val="single" w:sz="4" w:space="0" w:color="000000"/>
            </w:tcBorders>
            <w:shd w:val="clear" w:color="auto" w:fill="DDDDDD"/>
            <w:tcMar>
              <w:top w:w="55" w:type="dxa"/>
              <w:left w:w="108" w:type="dxa"/>
              <w:bottom w:w="55" w:type="dxa"/>
              <w:right w:w="108" w:type="dxa"/>
            </w:tcMar>
          </w:tcPr>
          <w:p w14:paraId="10173D92"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t>Lotação</w:t>
            </w:r>
          </w:p>
        </w:tc>
        <w:tc>
          <w:tcPr>
            <w:tcW w:w="3691"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66A1D484" w14:textId="77777777" w:rsidR="008460D5" w:rsidRPr="00786A36" w:rsidRDefault="008460D5">
            <w:pPr>
              <w:pStyle w:val="TableContents"/>
              <w:snapToGrid w:val="0"/>
              <w:jc w:val="left"/>
              <w:rPr>
                <w:rFonts w:ascii="Times New Roman" w:hAnsi="Times New Roman" w:cs="Times New Roman"/>
              </w:rPr>
            </w:pPr>
          </w:p>
        </w:tc>
      </w:tr>
      <w:tr w:rsidR="008460D5" w:rsidRPr="00786A36" w14:paraId="5B10398E" w14:textId="77777777" w:rsidTr="002246AC">
        <w:trPr>
          <w:trHeight w:val="338"/>
        </w:trPr>
        <w:tc>
          <w:tcPr>
            <w:tcW w:w="963" w:type="dxa"/>
            <w:tcBorders>
              <w:left w:val="single" w:sz="4" w:space="0" w:color="000000"/>
              <w:bottom w:val="single" w:sz="4" w:space="0" w:color="000000"/>
            </w:tcBorders>
            <w:shd w:val="clear" w:color="auto" w:fill="DDDDDD"/>
            <w:tcMar>
              <w:top w:w="55" w:type="dxa"/>
              <w:left w:w="108" w:type="dxa"/>
              <w:bottom w:w="55" w:type="dxa"/>
              <w:right w:w="108" w:type="dxa"/>
            </w:tcMar>
          </w:tcPr>
          <w:p w14:paraId="0BA9C9F4"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t>E-mail</w:t>
            </w:r>
          </w:p>
        </w:tc>
        <w:tc>
          <w:tcPr>
            <w:tcW w:w="3975" w:type="dxa"/>
            <w:tcBorders>
              <w:left w:val="single" w:sz="4" w:space="0" w:color="000000"/>
              <w:bottom w:val="single" w:sz="4" w:space="0" w:color="000000"/>
            </w:tcBorders>
            <w:shd w:val="clear" w:color="auto" w:fill="FFFFFF"/>
            <w:tcMar>
              <w:top w:w="55" w:type="dxa"/>
              <w:left w:w="108" w:type="dxa"/>
              <w:bottom w:w="55" w:type="dxa"/>
              <w:right w:w="108" w:type="dxa"/>
            </w:tcMar>
          </w:tcPr>
          <w:p w14:paraId="0BB53D6E" w14:textId="4567E7A1" w:rsidR="008460D5" w:rsidRPr="00786A36" w:rsidRDefault="002246AC">
            <w:pPr>
              <w:pStyle w:val="TableContents"/>
              <w:snapToGrid w:val="0"/>
              <w:jc w:val="left"/>
              <w:rPr>
                <w:rFonts w:ascii="Times New Roman" w:hAnsi="Times New Roman" w:cs="Times New Roman"/>
              </w:rPr>
            </w:pPr>
            <w:r w:rsidRPr="002246AC">
              <w:rPr>
                <w:rFonts w:ascii="Times New Roman" w:hAnsi="Times New Roman" w:cs="Times New Roman"/>
              </w:rPr>
              <w:t>fabio.leite@tjce.jus.br</w:t>
            </w:r>
          </w:p>
        </w:tc>
        <w:tc>
          <w:tcPr>
            <w:tcW w:w="1294" w:type="dxa"/>
            <w:tcBorders>
              <w:left w:val="single" w:sz="4" w:space="0" w:color="000000"/>
              <w:bottom w:val="single" w:sz="4" w:space="0" w:color="000000"/>
            </w:tcBorders>
            <w:shd w:val="clear" w:color="auto" w:fill="DDDDDD"/>
            <w:tcMar>
              <w:top w:w="55" w:type="dxa"/>
              <w:left w:w="108" w:type="dxa"/>
              <w:bottom w:w="55" w:type="dxa"/>
              <w:right w:w="108" w:type="dxa"/>
            </w:tcMar>
          </w:tcPr>
          <w:p w14:paraId="430269BF" w14:textId="77777777" w:rsidR="008460D5" w:rsidRPr="00786A36" w:rsidRDefault="00000000">
            <w:pPr>
              <w:pStyle w:val="TableContents"/>
              <w:snapToGrid w:val="0"/>
              <w:jc w:val="left"/>
              <w:rPr>
                <w:rFonts w:ascii="Times New Roman" w:hAnsi="Times New Roman" w:cs="Times New Roman"/>
                <w:b/>
                <w:bCs/>
              </w:rPr>
            </w:pPr>
            <w:r w:rsidRPr="00786A36">
              <w:rPr>
                <w:rFonts w:ascii="Times New Roman" w:hAnsi="Times New Roman" w:cs="Times New Roman"/>
                <w:b/>
                <w:bCs/>
              </w:rPr>
              <w:t>Telefone</w:t>
            </w:r>
          </w:p>
        </w:tc>
        <w:tc>
          <w:tcPr>
            <w:tcW w:w="3691" w:type="dxa"/>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4E9F947C" w14:textId="77777777" w:rsidR="008460D5" w:rsidRPr="00786A36" w:rsidRDefault="008460D5">
            <w:pPr>
              <w:pStyle w:val="TableContents"/>
              <w:jc w:val="left"/>
              <w:rPr>
                <w:rFonts w:ascii="Times New Roman" w:hAnsi="Times New Roman" w:cs="Times New Roman"/>
              </w:rPr>
            </w:pPr>
          </w:p>
        </w:tc>
      </w:tr>
      <w:tr w:rsidR="008460D5" w:rsidRPr="00786A36" w14:paraId="07F5E861" w14:textId="77777777">
        <w:trPr>
          <w:trHeight w:val="727"/>
        </w:trPr>
        <w:tc>
          <w:tcPr>
            <w:tcW w:w="9923" w:type="dxa"/>
            <w:gridSpan w:val="4"/>
            <w:tcBorders>
              <w:left w:val="single" w:sz="4" w:space="0" w:color="000000"/>
              <w:bottom w:val="single" w:sz="4" w:space="0" w:color="000000"/>
              <w:right w:val="single" w:sz="4" w:space="0" w:color="000000"/>
            </w:tcBorders>
            <w:shd w:val="clear" w:color="auto" w:fill="DDDDDD"/>
            <w:tcMar>
              <w:top w:w="55" w:type="dxa"/>
              <w:left w:w="108" w:type="dxa"/>
              <w:bottom w:w="55" w:type="dxa"/>
              <w:right w:w="108" w:type="dxa"/>
            </w:tcMar>
          </w:tcPr>
          <w:p w14:paraId="187CD4A1" w14:textId="4EF07BAF" w:rsidR="008460D5" w:rsidRPr="00786A36" w:rsidRDefault="00000000">
            <w:pPr>
              <w:pStyle w:val="TableContents"/>
              <w:jc w:val="center"/>
              <w:rPr>
                <w:rFonts w:ascii="Times New Roman" w:hAnsi="Times New Roman" w:cs="Times New Roman"/>
                <w:b/>
                <w:bCs/>
              </w:rPr>
            </w:pPr>
            <w:r w:rsidRPr="00786A36">
              <w:rPr>
                <w:rFonts w:ascii="Times New Roman" w:hAnsi="Times New Roman" w:cs="Times New Roman"/>
                <w:b/>
                <w:bCs/>
              </w:rPr>
              <w:t>Por este instrumento declaro ter ciência das competências do INTEGRANTE ADMINISTRATIVO definidas na Resolução CNJ n° 468, de 15 de julho de 2022 - capítulo 2, item 2.1, subitem 3 do Guia de Contratações do Poder Judiciário, bem como da minha indicação para exercer esse papel na Equipe de Planejamento da Contratação.</w:t>
            </w:r>
          </w:p>
        </w:tc>
      </w:tr>
      <w:tr w:rsidR="008460D5" w:rsidRPr="00786A36" w14:paraId="60D20EDC" w14:textId="77777777">
        <w:trPr>
          <w:trHeight w:val="1399"/>
        </w:trPr>
        <w:tc>
          <w:tcPr>
            <w:tcW w:w="9923" w:type="dxa"/>
            <w:gridSpan w:val="4"/>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7FE07414" w14:textId="77777777" w:rsidR="008460D5" w:rsidRPr="00786A36" w:rsidRDefault="008460D5">
            <w:pPr>
              <w:pStyle w:val="TableContents"/>
              <w:jc w:val="center"/>
              <w:rPr>
                <w:rFonts w:ascii="Times New Roman" w:hAnsi="Times New Roman" w:cs="Times New Roman"/>
                <w:color w:val="00AE00"/>
              </w:rPr>
            </w:pPr>
          </w:p>
        </w:tc>
      </w:tr>
      <w:tr w:rsidR="008460D5" w:rsidRPr="00786A36" w14:paraId="57E63E29" w14:textId="77777777">
        <w:trPr>
          <w:trHeight w:val="727"/>
        </w:trPr>
        <w:tc>
          <w:tcPr>
            <w:tcW w:w="9923" w:type="dxa"/>
            <w:gridSpan w:val="4"/>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524B829B" w14:textId="77777777" w:rsidR="008460D5" w:rsidRDefault="002246AC">
            <w:pPr>
              <w:pStyle w:val="Default"/>
              <w:jc w:val="center"/>
              <w:rPr>
                <w:rFonts w:ascii="Times New Roman" w:eastAsia="Microsoft YaHei" w:hAnsi="Times New Roman" w:cs="Times New Roman"/>
                <w:b/>
                <w:bCs/>
              </w:rPr>
            </w:pPr>
            <w:r w:rsidRPr="00DD6460">
              <w:rPr>
                <w:rFonts w:ascii="Times New Roman" w:eastAsia="Microsoft YaHei" w:hAnsi="Times New Roman" w:cs="Times New Roman"/>
                <w:b/>
                <w:bCs/>
              </w:rPr>
              <w:t>Fabio de Carvalho Leite – 9594</w:t>
            </w:r>
          </w:p>
          <w:p w14:paraId="759107D4" w14:textId="7EE26959" w:rsidR="002246AC" w:rsidRPr="002246AC" w:rsidRDefault="002246AC">
            <w:pPr>
              <w:pStyle w:val="Default"/>
              <w:jc w:val="center"/>
              <w:rPr>
                <w:rFonts w:ascii="Times New Roman" w:hAnsi="Times New Roman" w:cs="Times New Roman"/>
                <w:color w:val="00AE00"/>
              </w:rPr>
            </w:pPr>
            <w:r w:rsidRPr="002246AC">
              <w:rPr>
                <w:rFonts w:ascii="Times New Roman" w:eastAsia="Microsoft YaHei" w:hAnsi="Times New Roman" w:cs="Times New Roman"/>
              </w:rPr>
              <w:t>Integrante Administrativo</w:t>
            </w:r>
          </w:p>
        </w:tc>
      </w:tr>
      <w:tr w:rsidR="008460D5" w:rsidRPr="00786A36" w14:paraId="0466F0F0" w14:textId="77777777">
        <w:trPr>
          <w:trHeight w:val="319"/>
        </w:trPr>
        <w:tc>
          <w:tcPr>
            <w:tcW w:w="9923" w:type="dxa"/>
            <w:gridSpan w:val="4"/>
            <w:tcBorders>
              <w:left w:val="single" w:sz="4" w:space="0" w:color="000000"/>
              <w:bottom w:val="single" w:sz="4" w:space="0" w:color="000000"/>
              <w:right w:val="single" w:sz="4" w:space="0" w:color="000000"/>
            </w:tcBorders>
            <w:shd w:val="clear" w:color="auto" w:fill="FFFFFF"/>
            <w:tcMar>
              <w:top w:w="55" w:type="dxa"/>
              <w:left w:w="108" w:type="dxa"/>
              <w:bottom w:w="55" w:type="dxa"/>
              <w:right w:w="108" w:type="dxa"/>
            </w:tcMar>
          </w:tcPr>
          <w:p w14:paraId="36EB8555" w14:textId="2ECB665B" w:rsidR="008460D5" w:rsidRPr="00786A36" w:rsidRDefault="002246AC">
            <w:pPr>
              <w:pStyle w:val="TableContents"/>
              <w:jc w:val="center"/>
              <w:rPr>
                <w:rFonts w:ascii="Times New Roman" w:hAnsi="Times New Roman" w:cs="Times New Roman"/>
              </w:rPr>
            </w:pPr>
            <w:r w:rsidRPr="00786A36">
              <w:rPr>
                <w:rFonts w:ascii="Times New Roman" w:hAnsi="Times New Roman" w:cs="Times New Roman"/>
              </w:rPr>
              <w:t xml:space="preserve">Fortaleza, </w:t>
            </w:r>
            <w:proofErr w:type="spellStart"/>
            <w:r>
              <w:rPr>
                <w:rFonts w:ascii="Times New Roman" w:hAnsi="Times New Roman" w:cs="Times New Roman"/>
              </w:rPr>
              <w:t>dd</w:t>
            </w:r>
            <w:proofErr w:type="spellEnd"/>
            <w:r>
              <w:rPr>
                <w:rFonts w:ascii="Times New Roman" w:hAnsi="Times New Roman" w:cs="Times New Roman"/>
              </w:rPr>
              <w:t xml:space="preserve"> de MM de AAAA</w:t>
            </w:r>
          </w:p>
        </w:tc>
      </w:tr>
    </w:tbl>
    <w:p w14:paraId="06F5DCBC" w14:textId="77777777" w:rsidR="00056DF2" w:rsidRDefault="00056DF2" w:rsidP="00056DF2">
      <w:pPr>
        <w:pStyle w:val="Standard"/>
        <w:tabs>
          <w:tab w:val="left" w:pos="1134"/>
        </w:tabs>
        <w:spacing w:before="57" w:after="57" w:line="360" w:lineRule="auto"/>
        <w:ind w:left="360"/>
        <w:jc w:val="left"/>
        <w:rPr>
          <w:rFonts w:ascii="Times New Roman" w:hAnsi="Times New Roman" w:cs="Times New Roman"/>
          <w:b/>
        </w:rPr>
      </w:pPr>
    </w:p>
    <w:p w14:paraId="39D034E5" w14:textId="558268A8" w:rsidR="008460D5" w:rsidRPr="00056DF2" w:rsidRDefault="00000000" w:rsidP="00056DF2">
      <w:pPr>
        <w:pStyle w:val="Standard"/>
        <w:numPr>
          <w:ilvl w:val="0"/>
          <w:numId w:val="7"/>
        </w:numPr>
        <w:tabs>
          <w:tab w:val="left" w:pos="1134"/>
        </w:tabs>
        <w:spacing w:before="57" w:after="57" w:line="360" w:lineRule="auto"/>
        <w:jc w:val="left"/>
        <w:rPr>
          <w:rFonts w:ascii="Times New Roman" w:hAnsi="Times New Roman" w:cs="Times New Roman"/>
          <w:b/>
        </w:rPr>
      </w:pPr>
      <w:r w:rsidRPr="00056DF2">
        <w:rPr>
          <w:rFonts w:ascii="Times New Roman" w:hAnsi="Times New Roman" w:cs="Times New Roman"/>
          <w:b/>
        </w:rPr>
        <w:t>DECISÃO DA AUTORIDADE COMPETENTE</w:t>
      </w:r>
    </w:p>
    <w:p w14:paraId="038A0B23" w14:textId="77777777" w:rsidR="008460D5" w:rsidRPr="00786A36" w:rsidRDefault="00000000">
      <w:pPr>
        <w:pStyle w:val="Standard"/>
        <w:numPr>
          <w:ilvl w:val="0"/>
          <w:numId w:val="5"/>
        </w:numPr>
        <w:tabs>
          <w:tab w:val="left" w:pos="1134"/>
        </w:tabs>
        <w:spacing w:before="57" w:after="57" w:line="360" w:lineRule="auto"/>
        <w:ind w:left="567" w:hanging="567"/>
        <w:rPr>
          <w:rFonts w:ascii="Times New Roman" w:hAnsi="Times New Roman" w:cs="Times New Roman"/>
        </w:rPr>
      </w:pPr>
      <w:r w:rsidRPr="00786A36">
        <w:rPr>
          <w:rFonts w:ascii="Times New Roman" w:hAnsi="Times New Roman" w:cs="Times New Roman"/>
        </w:rPr>
        <w:t>Aprovo o prosseguimento da contratação, considerando sua relevância e oportunidade em relação aos objetivos estratégicos e as necessidades da Área Demandante.</w:t>
      </w:r>
    </w:p>
    <w:p w14:paraId="61D9FE4D" w14:textId="4E804D12" w:rsidR="008460D5" w:rsidRPr="00786A36" w:rsidRDefault="00000000">
      <w:pPr>
        <w:pStyle w:val="Standard"/>
        <w:numPr>
          <w:ilvl w:val="0"/>
          <w:numId w:val="5"/>
        </w:numPr>
        <w:tabs>
          <w:tab w:val="left" w:pos="1134"/>
        </w:tabs>
        <w:spacing w:before="57" w:after="57" w:line="360" w:lineRule="auto"/>
        <w:ind w:left="567" w:hanging="567"/>
        <w:rPr>
          <w:rFonts w:ascii="Times New Roman" w:hAnsi="Times New Roman" w:cs="Times New Roman"/>
        </w:rPr>
      </w:pPr>
      <w:r w:rsidRPr="00786A36">
        <w:rPr>
          <w:rFonts w:ascii="Times New Roman" w:hAnsi="Times New Roman" w:cs="Times New Roman"/>
        </w:rPr>
        <w:t>Designo, o servidor identificado no item</w:t>
      </w:r>
      <w:r w:rsidR="00C205C3" w:rsidRPr="00786A36">
        <w:rPr>
          <w:rFonts w:ascii="Times New Roman" w:hAnsi="Times New Roman" w:cs="Times New Roman"/>
        </w:rPr>
        <w:t xml:space="preserve"> </w:t>
      </w:r>
      <w:r w:rsidR="00C205C3" w:rsidRPr="00786A36">
        <w:rPr>
          <w:rFonts w:ascii="Times New Roman" w:hAnsi="Times New Roman" w:cs="Times New Roman"/>
        </w:rPr>
        <w:fldChar w:fldCharType="begin"/>
      </w:r>
      <w:r w:rsidR="00C205C3" w:rsidRPr="00786A36">
        <w:rPr>
          <w:rFonts w:ascii="Times New Roman" w:hAnsi="Times New Roman" w:cs="Times New Roman"/>
        </w:rPr>
        <w:instrText xml:space="preserve"> REF __RefNumPara__4093_1463685296 \r \h </w:instrText>
      </w:r>
      <w:r w:rsidR="00D60D45" w:rsidRPr="00786A36">
        <w:rPr>
          <w:rFonts w:ascii="Times New Roman" w:hAnsi="Times New Roman" w:cs="Times New Roman"/>
        </w:rPr>
        <w:instrText xml:space="preserve"> \* MERGEFORMAT </w:instrText>
      </w:r>
      <w:r w:rsidR="00C205C3" w:rsidRPr="00786A36">
        <w:rPr>
          <w:rFonts w:ascii="Times New Roman" w:hAnsi="Times New Roman" w:cs="Times New Roman"/>
        </w:rPr>
      </w:r>
      <w:r w:rsidR="00C205C3" w:rsidRPr="00786A36">
        <w:rPr>
          <w:rFonts w:ascii="Times New Roman" w:hAnsi="Times New Roman" w:cs="Times New Roman"/>
        </w:rPr>
        <w:fldChar w:fldCharType="separate"/>
      </w:r>
      <w:r w:rsidR="00C205C3" w:rsidRPr="00786A36">
        <w:rPr>
          <w:rFonts w:ascii="Times New Roman" w:hAnsi="Times New Roman" w:cs="Times New Roman"/>
        </w:rPr>
        <w:t>15</w:t>
      </w:r>
      <w:r w:rsidR="00C205C3" w:rsidRPr="00786A36">
        <w:rPr>
          <w:rFonts w:ascii="Times New Roman" w:hAnsi="Times New Roman" w:cs="Times New Roman"/>
        </w:rPr>
        <w:fldChar w:fldCharType="end"/>
      </w:r>
      <w:r w:rsidRPr="00786A36">
        <w:rPr>
          <w:rFonts w:ascii="Times New Roman" w:hAnsi="Times New Roman" w:cs="Times New Roman"/>
        </w:rPr>
        <w:t>, como Integrante Administrativo, para composição da Equipe de Planejamento da Contratação.</w:t>
      </w:r>
    </w:p>
    <w:p w14:paraId="02FDBFD8" w14:textId="77777777" w:rsidR="008460D5" w:rsidRPr="00786A36" w:rsidRDefault="00000000">
      <w:pPr>
        <w:pStyle w:val="Standard"/>
        <w:numPr>
          <w:ilvl w:val="0"/>
          <w:numId w:val="5"/>
        </w:numPr>
        <w:tabs>
          <w:tab w:val="left" w:pos="1134"/>
        </w:tabs>
        <w:spacing w:before="57" w:after="57" w:line="360" w:lineRule="auto"/>
        <w:ind w:left="567" w:hanging="567"/>
        <w:rPr>
          <w:rFonts w:ascii="Times New Roman" w:hAnsi="Times New Roman" w:cs="Times New Roman"/>
        </w:rPr>
      </w:pPr>
      <w:r w:rsidRPr="00786A36">
        <w:rPr>
          <w:rFonts w:ascii="Times New Roman" w:hAnsi="Times New Roman" w:cs="Times New Roman"/>
        </w:rPr>
        <w:t>Fica instituída a Equipe de Planejamento da Contratação, conforme dispõe o art. 7º, da Resolução CNJ n° 468, de 15 de julho de 2022.</w:t>
      </w:r>
    </w:p>
    <w:p w14:paraId="5BB57C36" w14:textId="77777777" w:rsidR="008460D5" w:rsidRPr="00786A36" w:rsidRDefault="00000000">
      <w:pPr>
        <w:pStyle w:val="Standard"/>
        <w:numPr>
          <w:ilvl w:val="0"/>
          <w:numId w:val="5"/>
        </w:numPr>
        <w:tabs>
          <w:tab w:val="left" w:pos="1134"/>
        </w:tabs>
        <w:spacing w:before="57" w:after="57" w:line="360" w:lineRule="auto"/>
        <w:ind w:left="567" w:hanging="567"/>
        <w:rPr>
          <w:rFonts w:ascii="Times New Roman" w:hAnsi="Times New Roman" w:cs="Times New Roman"/>
        </w:rPr>
      </w:pPr>
      <w:r w:rsidRPr="00786A36">
        <w:rPr>
          <w:rFonts w:ascii="Times New Roman" w:hAnsi="Times New Roman" w:cs="Times New Roman"/>
        </w:rPr>
        <w:t>A Equipe de Planejamento da Contratação será automaticamente destituída quando da assinatura do contrato.</w:t>
      </w:r>
    </w:p>
    <w:p w14:paraId="5C6B0D0B" w14:textId="77777777" w:rsidR="008460D5" w:rsidRPr="00786A36" w:rsidRDefault="008460D5">
      <w:pPr>
        <w:pStyle w:val="Textbody"/>
        <w:ind w:left="1170"/>
        <w:rPr>
          <w:rFonts w:ascii="Times New Roman" w:hAnsi="Times New Roman" w:cs="Times New Roman"/>
        </w:rPr>
      </w:pPr>
    </w:p>
    <w:tbl>
      <w:tblPr>
        <w:tblW w:w="9923" w:type="dxa"/>
        <w:tblLayout w:type="fixed"/>
        <w:tblCellMar>
          <w:left w:w="10" w:type="dxa"/>
          <w:right w:w="10" w:type="dxa"/>
        </w:tblCellMar>
        <w:tblLook w:val="0000" w:firstRow="0" w:lastRow="0" w:firstColumn="0" w:lastColumn="0" w:noHBand="0" w:noVBand="0"/>
      </w:tblPr>
      <w:tblGrid>
        <w:gridCol w:w="9923"/>
      </w:tblGrid>
      <w:tr w:rsidR="008460D5" w:rsidRPr="00786A36" w14:paraId="57FA7937" w14:textId="77777777" w:rsidTr="00056DF2">
        <w:trPr>
          <w:trHeight w:val="1358"/>
        </w:trPr>
        <w:tc>
          <w:tcPr>
            <w:tcW w:w="9923" w:type="dxa"/>
            <w:tcBorders>
              <w:bottom w:val="single" w:sz="4" w:space="0" w:color="000000"/>
            </w:tcBorders>
            <w:shd w:val="clear" w:color="auto" w:fill="FFFFFF"/>
            <w:tcMar>
              <w:top w:w="0" w:type="dxa"/>
              <w:left w:w="108" w:type="dxa"/>
              <w:bottom w:w="0" w:type="dxa"/>
              <w:right w:w="108" w:type="dxa"/>
            </w:tcMar>
          </w:tcPr>
          <w:p w14:paraId="11E03F48" w14:textId="77777777" w:rsidR="008460D5" w:rsidRPr="00786A36" w:rsidRDefault="008460D5">
            <w:pPr>
              <w:pStyle w:val="TableContents"/>
              <w:snapToGrid w:val="0"/>
              <w:rPr>
                <w:rFonts w:ascii="Times New Roman" w:hAnsi="Times New Roman" w:cs="Times New Roman"/>
              </w:rPr>
            </w:pPr>
          </w:p>
          <w:p w14:paraId="62E8704A" w14:textId="77777777" w:rsidR="008460D5" w:rsidRPr="00786A36" w:rsidRDefault="008460D5">
            <w:pPr>
              <w:pStyle w:val="TableContents"/>
              <w:rPr>
                <w:rFonts w:ascii="Times New Roman" w:hAnsi="Times New Roman" w:cs="Times New Roman"/>
              </w:rPr>
            </w:pPr>
          </w:p>
          <w:p w14:paraId="0A28BD7F" w14:textId="77777777" w:rsidR="008460D5" w:rsidRPr="00786A36" w:rsidRDefault="008460D5">
            <w:pPr>
              <w:pStyle w:val="TableContents"/>
              <w:jc w:val="center"/>
              <w:rPr>
                <w:rFonts w:ascii="Times New Roman" w:hAnsi="Times New Roman" w:cs="Times New Roman"/>
              </w:rPr>
            </w:pPr>
          </w:p>
        </w:tc>
      </w:tr>
      <w:tr w:rsidR="008460D5" w:rsidRPr="00786A36" w14:paraId="010D026E" w14:textId="77777777">
        <w:trPr>
          <w:trHeight w:val="270"/>
        </w:trPr>
        <w:tc>
          <w:tcPr>
            <w:tcW w:w="9923" w:type="dxa"/>
            <w:tcBorders>
              <w:top w:val="single" w:sz="4" w:space="0" w:color="000000"/>
            </w:tcBorders>
            <w:shd w:val="clear" w:color="auto" w:fill="FFFFFF"/>
            <w:tcMar>
              <w:top w:w="0" w:type="dxa"/>
              <w:left w:w="108" w:type="dxa"/>
              <w:bottom w:w="0" w:type="dxa"/>
              <w:right w:w="108" w:type="dxa"/>
            </w:tcMar>
          </w:tcPr>
          <w:p w14:paraId="400B16BC" w14:textId="77777777" w:rsidR="002246AC" w:rsidRDefault="002246AC">
            <w:pPr>
              <w:pStyle w:val="TableContents"/>
              <w:jc w:val="center"/>
              <w:rPr>
                <w:rFonts w:ascii="Times New Roman" w:hAnsi="Times New Roman" w:cs="Times New Roman"/>
                <w:b/>
                <w:bCs/>
              </w:rPr>
            </w:pPr>
            <w:r>
              <w:rPr>
                <w:rFonts w:ascii="Times New Roman" w:hAnsi="Times New Roman" w:cs="Times New Roman"/>
                <w:b/>
                <w:bCs/>
              </w:rPr>
              <w:t>Denise Maria Norões Olsen – 24667</w:t>
            </w:r>
          </w:p>
          <w:p w14:paraId="5D7C3513" w14:textId="4D909E05" w:rsidR="008460D5" w:rsidRPr="00786A36" w:rsidRDefault="00000000">
            <w:pPr>
              <w:pStyle w:val="TableContents"/>
              <w:jc w:val="center"/>
              <w:rPr>
                <w:rFonts w:ascii="Times New Roman" w:hAnsi="Times New Roman" w:cs="Times New Roman"/>
              </w:rPr>
            </w:pPr>
            <w:r w:rsidRPr="00786A36">
              <w:rPr>
                <w:rFonts w:ascii="Times New Roman" w:hAnsi="Times New Roman" w:cs="Times New Roman"/>
              </w:rPr>
              <w:t>Autoridade Competente da Área Administrativa</w:t>
            </w:r>
          </w:p>
        </w:tc>
      </w:tr>
      <w:tr w:rsidR="008460D5" w:rsidRPr="00786A36" w14:paraId="4DE1E1AB" w14:textId="77777777">
        <w:trPr>
          <w:trHeight w:val="270"/>
        </w:trPr>
        <w:tc>
          <w:tcPr>
            <w:tcW w:w="9923" w:type="dxa"/>
            <w:shd w:val="clear" w:color="auto" w:fill="FFFFFF"/>
            <w:tcMar>
              <w:top w:w="0" w:type="dxa"/>
              <w:left w:w="108" w:type="dxa"/>
              <w:bottom w:w="0" w:type="dxa"/>
              <w:right w:w="108" w:type="dxa"/>
            </w:tcMar>
          </w:tcPr>
          <w:p w14:paraId="6B22F858" w14:textId="77777777" w:rsidR="008460D5" w:rsidRPr="00786A36" w:rsidRDefault="008460D5">
            <w:pPr>
              <w:pStyle w:val="TableContents"/>
              <w:snapToGrid w:val="0"/>
              <w:rPr>
                <w:rFonts w:ascii="Times New Roman" w:hAnsi="Times New Roman" w:cs="Times New Roman"/>
              </w:rPr>
            </w:pPr>
          </w:p>
          <w:p w14:paraId="379E45A0" w14:textId="6C0D0C9C" w:rsidR="008460D5" w:rsidRPr="00786A36" w:rsidRDefault="00000000">
            <w:pPr>
              <w:pStyle w:val="TableContents"/>
              <w:jc w:val="center"/>
              <w:rPr>
                <w:rFonts w:ascii="Times New Roman" w:hAnsi="Times New Roman" w:cs="Times New Roman"/>
              </w:rPr>
            </w:pPr>
            <w:r w:rsidRPr="00786A36">
              <w:rPr>
                <w:rFonts w:ascii="Times New Roman" w:hAnsi="Times New Roman" w:cs="Times New Roman"/>
              </w:rPr>
              <w:t xml:space="preserve">Fortaleza, </w:t>
            </w:r>
            <w:proofErr w:type="spellStart"/>
            <w:r w:rsidR="002246AC">
              <w:rPr>
                <w:rFonts w:ascii="Times New Roman" w:hAnsi="Times New Roman" w:cs="Times New Roman"/>
              </w:rPr>
              <w:t>dd</w:t>
            </w:r>
            <w:proofErr w:type="spellEnd"/>
            <w:r w:rsidR="002246AC">
              <w:rPr>
                <w:rFonts w:ascii="Times New Roman" w:hAnsi="Times New Roman" w:cs="Times New Roman"/>
              </w:rPr>
              <w:t xml:space="preserve"> de MM de AAAA</w:t>
            </w:r>
          </w:p>
        </w:tc>
      </w:tr>
    </w:tbl>
    <w:p w14:paraId="6D9B2F17" w14:textId="77777777" w:rsidR="008460D5" w:rsidRPr="00786A36" w:rsidRDefault="008460D5">
      <w:pPr>
        <w:pStyle w:val="Standard"/>
        <w:rPr>
          <w:rFonts w:ascii="Times New Roman" w:hAnsi="Times New Roman" w:cs="Times New Roman"/>
          <w:b/>
        </w:rPr>
      </w:pPr>
    </w:p>
    <w:sectPr w:rsidR="008460D5" w:rsidRPr="00786A36">
      <w:pgSz w:w="11906" w:h="16838"/>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C0F8" w14:textId="77777777" w:rsidR="00F30FE9" w:rsidRDefault="00F30FE9">
      <w:r>
        <w:separator/>
      </w:r>
    </w:p>
  </w:endnote>
  <w:endnote w:type="continuationSeparator" w:id="0">
    <w:p w14:paraId="3E111813" w14:textId="77777777" w:rsidR="00F30FE9" w:rsidRDefault="00F3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E5480" w14:textId="77777777" w:rsidR="00F30FE9" w:rsidRDefault="00F30FE9">
      <w:r>
        <w:rPr>
          <w:color w:val="000000"/>
        </w:rPr>
        <w:separator/>
      </w:r>
    </w:p>
  </w:footnote>
  <w:footnote w:type="continuationSeparator" w:id="0">
    <w:p w14:paraId="1C257A04" w14:textId="77777777" w:rsidR="00F30FE9" w:rsidRDefault="00F30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C735B"/>
    <w:multiLevelType w:val="multilevel"/>
    <w:tmpl w:val="68804F38"/>
    <w:styleLink w:val="WW8Num5"/>
    <w:lvl w:ilvl="0">
      <w:start w:val="1"/>
      <w:numFmt w:val="upperRoman"/>
      <w:lvlText w:val="%1."/>
      <w:lvlJc w:val="left"/>
      <w:pPr>
        <w:ind w:left="720" w:hanging="360"/>
      </w:pPr>
      <w:rPr>
        <w:rFonts w:ascii="Times New Roman" w:hAnsi="Times New Roman" w:cs="Times New Roman"/>
        <w:b/>
        <w:bC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11477D5"/>
    <w:multiLevelType w:val="multilevel"/>
    <w:tmpl w:val="708C3006"/>
    <w:styleLink w:val="WW8Num6"/>
    <w:lvl w:ilvl="0">
      <w:start w:val="1"/>
      <w:numFmt w:val="decimal"/>
      <w:lvlText w:val="%1."/>
      <w:lvlJc w:val="left"/>
      <w:pPr>
        <w:ind w:left="360" w:hanging="360"/>
      </w:pPr>
      <w:rPr>
        <w:rFonts w:ascii="Times New Roman" w:eastAsia="Verdana" w:hAnsi="Times New Roman" w:cs="Verdana"/>
        <w:b/>
        <w:bCs/>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AC3C6E"/>
    <w:multiLevelType w:val="multilevel"/>
    <w:tmpl w:val="27961802"/>
    <w:styleLink w:val="WW8Num1"/>
    <w:lvl w:ilvl="0">
      <w:start w:val="1"/>
      <w:numFmt w:val="decimal"/>
      <w:suff w:val="space"/>
      <w:lvlText w:val=" %1 "/>
      <w:lvlJc w:val="left"/>
      <w:pPr>
        <w:ind w:left="432" w:hanging="432"/>
      </w:pPr>
      <w:rPr>
        <w:b/>
        <w:bCs/>
        <w:color w:val="000000"/>
      </w:rPr>
    </w:lvl>
    <w:lvl w:ilvl="1">
      <w:start w:val="1"/>
      <w:numFmt w:val="decimal"/>
      <w:suff w:val="space"/>
      <w:lvlText w:val=" %1.%2 "/>
      <w:lvlJc w:val="left"/>
      <w:pPr>
        <w:ind w:left="576" w:hanging="151"/>
      </w:pPr>
      <w:rPr>
        <w:b/>
        <w:bCs/>
        <w:color w:val="000000"/>
      </w:rPr>
    </w:lvl>
    <w:lvl w:ilvl="2">
      <w:start w:val="1"/>
      <w:numFmt w:val="decimal"/>
      <w:suff w:val="space"/>
      <w:lvlText w:val=" %1.%2.%3 "/>
      <w:lvlJc w:val="left"/>
      <w:pPr>
        <w:ind w:left="720" w:firstLine="74"/>
      </w:pPr>
      <w:rPr>
        <w:b/>
        <w:bCs/>
        <w:color w:val="000000"/>
      </w:rPr>
    </w:lvl>
    <w:lvl w:ilvl="3">
      <w:start w:val="1"/>
      <w:numFmt w:val="decimal"/>
      <w:lvlText w:val=" %1.%2.%3.%4 "/>
      <w:lvlJc w:val="left"/>
      <w:pPr>
        <w:ind w:left="864" w:hanging="864"/>
      </w:pPr>
      <w:rPr>
        <w:b/>
        <w:bCs/>
        <w:color w:val="000000"/>
      </w:rPr>
    </w:lvl>
    <w:lvl w:ilvl="4">
      <w:start w:val="1"/>
      <w:numFmt w:val="decimal"/>
      <w:lvlText w:val=" %1.%2.%3.%4.%5 "/>
      <w:lvlJc w:val="left"/>
      <w:pPr>
        <w:ind w:left="1008" w:hanging="1008"/>
      </w:pPr>
      <w:rPr>
        <w:b/>
        <w:bCs/>
        <w:color w:val="000000"/>
      </w:rPr>
    </w:lvl>
    <w:lvl w:ilvl="5">
      <w:start w:val="1"/>
      <w:numFmt w:val="decimal"/>
      <w:lvlText w:val=" %1.%2.%3.%4.%5.%6 "/>
      <w:lvlJc w:val="left"/>
      <w:pPr>
        <w:ind w:left="1152" w:hanging="1152"/>
      </w:pPr>
      <w:rPr>
        <w:b/>
        <w:bCs/>
        <w:color w:val="000000"/>
      </w:rPr>
    </w:lvl>
    <w:lvl w:ilvl="6">
      <w:start w:val="1"/>
      <w:numFmt w:val="decimal"/>
      <w:lvlText w:val=" %1.%2.%3.%4.%5.%6.%7 "/>
      <w:lvlJc w:val="left"/>
      <w:pPr>
        <w:ind w:left="1296" w:hanging="1296"/>
      </w:pPr>
      <w:rPr>
        <w:b/>
        <w:bCs/>
        <w:color w:val="000000"/>
      </w:rPr>
    </w:lvl>
    <w:lvl w:ilvl="7">
      <w:start w:val="1"/>
      <w:numFmt w:val="decimal"/>
      <w:lvlText w:val=" %1.%2.%3.%4.%5.%6.%7.%8 "/>
      <w:lvlJc w:val="left"/>
      <w:pPr>
        <w:ind w:left="1440" w:hanging="1440"/>
      </w:pPr>
      <w:rPr>
        <w:b/>
        <w:bCs/>
        <w:color w:val="000000"/>
      </w:rPr>
    </w:lvl>
    <w:lvl w:ilvl="8">
      <w:start w:val="1"/>
      <w:numFmt w:val="decimal"/>
      <w:lvlText w:val=" %1.%2.%3.%4.%5.%6.%7.%8.%9 "/>
      <w:lvlJc w:val="left"/>
      <w:pPr>
        <w:ind w:left="1584" w:hanging="1584"/>
      </w:pPr>
      <w:rPr>
        <w:b/>
        <w:bCs/>
        <w:color w:val="000000"/>
      </w:rPr>
    </w:lvl>
  </w:abstractNum>
  <w:abstractNum w:abstractNumId="3" w15:restartNumberingAfterBreak="0">
    <w:nsid w:val="52553DC1"/>
    <w:multiLevelType w:val="multilevel"/>
    <w:tmpl w:val="91F01C0C"/>
    <w:styleLink w:val="WW8Num4"/>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9930024"/>
    <w:multiLevelType w:val="multilevel"/>
    <w:tmpl w:val="06BC9600"/>
    <w:styleLink w:val="WW8Num3"/>
    <w:lvl w:ilvl="0">
      <w:numFmt w:val="bullet"/>
      <w:lvlText w:val=""/>
      <w:lvlJc w:val="left"/>
      <w:pPr>
        <w:ind w:left="720" w:hanging="360"/>
      </w:pPr>
      <w:rPr>
        <w:rFonts w:ascii="Symbol" w:hAnsi="Symbol" w:cs="Times New Roman"/>
        <w:b/>
        <w:bCs/>
        <w:color w:val="000000"/>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cs="Times New Roman"/>
        <w:b/>
        <w:bCs/>
        <w:color w:val="000000"/>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cs="Times New Roman"/>
        <w:b/>
        <w:bCs/>
        <w:color w:val="000000"/>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5" w15:restartNumberingAfterBreak="0">
    <w:nsid w:val="757972AC"/>
    <w:multiLevelType w:val="multilevel"/>
    <w:tmpl w:val="E7ECEC2E"/>
    <w:styleLink w:val="WW8Num2"/>
    <w:lvl w:ilvl="0">
      <w:start w:val="1"/>
      <w:numFmt w:val="decimal"/>
      <w:pStyle w:val="Heading10"/>
      <w:suff w:val="space"/>
      <w:lvlText w:val=" %1 "/>
      <w:lvlJc w:val="left"/>
      <w:pPr>
        <w:ind w:left="432" w:hanging="432"/>
      </w:pPr>
      <w:rPr>
        <w:rFonts w:ascii="Symbol" w:hAnsi="Symbol" w:cs="OpenSymbol, 'Arial Unicode MS'"/>
      </w:rPr>
    </w:lvl>
    <w:lvl w:ilvl="1">
      <w:start w:val="1"/>
      <w:numFmt w:val="decimal"/>
      <w:suff w:val="space"/>
      <w:lvlText w:val=" %1.%2 "/>
      <w:lvlJc w:val="left"/>
      <w:pPr>
        <w:ind w:left="576" w:hanging="151"/>
      </w:pPr>
      <w:rPr>
        <w:rFonts w:ascii="Symbol" w:hAnsi="Symbol" w:cs="OpenSymbol, 'Arial Unicode MS'"/>
      </w:rPr>
    </w:lvl>
    <w:lvl w:ilvl="2">
      <w:start w:val="1"/>
      <w:numFmt w:val="decimal"/>
      <w:suff w:val="space"/>
      <w:lvlText w:val=" %1.%2.%3 "/>
      <w:lvlJc w:val="left"/>
      <w:pPr>
        <w:ind w:left="720" w:firstLine="74"/>
      </w:pPr>
      <w:rPr>
        <w:rFonts w:ascii="Symbol" w:hAnsi="Symbol" w:cs="OpenSymbol, 'Arial Unicode MS'"/>
      </w:rPr>
    </w:lvl>
    <w:lvl w:ilvl="3">
      <w:start w:val="1"/>
      <w:numFmt w:val="decimal"/>
      <w:lvlText w:val=" %1.%2.%3.%4 "/>
      <w:lvlJc w:val="left"/>
      <w:pPr>
        <w:ind w:left="864" w:hanging="864"/>
      </w:pPr>
      <w:rPr>
        <w:rFonts w:ascii="Symbol" w:hAnsi="Symbol" w:cs="OpenSymbol, 'Arial Unicode MS'"/>
      </w:rPr>
    </w:lvl>
    <w:lvl w:ilvl="4">
      <w:start w:val="1"/>
      <w:numFmt w:val="decimal"/>
      <w:lvlText w:val=" %1.%2.%3.%4.%5 "/>
      <w:lvlJc w:val="left"/>
      <w:pPr>
        <w:ind w:left="1008" w:hanging="1008"/>
      </w:pPr>
      <w:rPr>
        <w:rFonts w:ascii="Symbol" w:hAnsi="Symbol" w:cs="OpenSymbol, 'Arial Unicode MS'"/>
      </w:rPr>
    </w:lvl>
    <w:lvl w:ilvl="5">
      <w:start w:val="1"/>
      <w:numFmt w:val="decimal"/>
      <w:lvlText w:val=" %1.%2.%3.%4.%5.%6 "/>
      <w:lvlJc w:val="left"/>
      <w:pPr>
        <w:ind w:left="1152" w:hanging="1152"/>
      </w:pPr>
      <w:rPr>
        <w:rFonts w:ascii="Symbol" w:hAnsi="Symbol" w:cs="OpenSymbol, 'Arial Unicode MS'"/>
      </w:rPr>
    </w:lvl>
    <w:lvl w:ilvl="6">
      <w:start w:val="1"/>
      <w:numFmt w:val="decimal"/>
      <w:lvlText w:val=" %1.%2.%3.%4.%5.%6.%7 "/>
      <w:lvlJc w:val="left"/>
      <w:pPr>
        <w:ind w:left="1296" w:hanging="1296"/>
      </w:pPr>
      <w:rPr>
        <w:rFonts w:ascii="Symbol" w:hAnsi="Symbol" w:cs="OpenSymbol, 'Arial Unicode MS'"/>
      </w:rPr>
    </w:lvl>
    <w:lvl w:ilvl="7">
      <w:start w:val="1"/>
      <w:numFmt w:val="decimal"/>
      <w:lvlText w:val=" %1.%2.%3.%4.%5.%6.%7.%8 "/>
      <w:lvlJc w:val="left"/>
      <w:pPr>
        <w:ind w:left="1440" w:hanging="1440"/>
      </w:pPr>
      <w:rPr>
        <w:rFonts w:ascii="Symbol" w:hAnsi="Symbol" w:cs="OpenSymbol, 'Arial Unicode MS'"/>
      </w:rPr>
    </w:lvl>
    <w:lvl w:ilvl="8">
      <w:start w:val="1"/>
      <w:numFmt w:val="decimal"/>
      <w:lvlText w:val=" %1.%2.%3.%4.%5.%6.%7.%8.%9 "/>
      <w:lvlJc w:val="left"/>
      <w:pPr>
        <w:ind w:left="1584" w:hanging="1584"/>
      </w:pPr>
      <w:rPr>
        <w:rFonts w:ascii="Symbol" w:hAnsi="Symbol" w:cs="OpenSymbol, 'Arial Unicode MS'"/>
      </w:rPr>
    </w:lvl>
  </w:abstractNum>
  <w:abstractNum w:abstractNumId="6" w15:restartNumberingAfterBreak="0">
    <w:nsid w:val="7CC309AA"/>
    <w:multiLevelType w:val="multilevel"/>
    <w:tmpl w:val="FCF04300"/>
    <w:styleLink w:val="Outline"/>
    <w:lvl w:ilvl="0">
      <w:start w:val="1"/>
      <w:numFmt w:val="decimal"/>
      <w:pStyle w:val="Ttulo1"/>
      <w:lvlText w:val=" %1 "/>
      <w:lvlJc w:val="left"/>
      <w:pPr>
        <w:ind w:left="432" w:hanging="432"/>
      </w:pPr>
      <w:rPr>
        <w:b/>
        <w:bCs/>
        <w:color w:val="000000"/>
      </w:rPr>
    </w:lvl>
    <w:lvl w:ilvl="1">
      <w:start w:val="1"/>
      <w:numFmt w:val="decimal"/>
      <w:pStyle w:val="Ttulo2"/>
      <w:lvlText w:val=" %1.%2 "/>
      <w:lvlJc w:val="left"/>
      <w:pPr>
        <w:ind w:left="576" w:hanging="151"/>
      </w:pPr>
      <w:rPr>
        <w:b/>
        <w:bCs/>
        <w:color w:val="000000"/>
      </w:rPr>
    </w:lvl>
    <w:lvl w:ilvl="2">
      <w:start w:val="1"/>
      <w:numFmt w:val="decimal"/>
      <w:pStyle w:val="Ttulo3"/>
      <w:lvlText w:val=" %1.%2.%3 "/>
      <w:lvlJc w:val="left"/>
      <w:pPr>
        <w:ind w:left="720" w:firstLine="74"/>
      </w:pPr>
      <w:rPr>
        <w:b/>
        <w:bCs/>
        <w:color w:val="000000"/>
      </w:rPr>
    </w:lvl>
    <w:lvl w:ilvl="3">
      <w:start w:val="1"/>
      <w:numFmt w:val="decimal"/>
      <w:pStyle w:val="Ttulo4"/>
      <w:lvlText w:val=" %1.%2.%3.%4 "/>
      <w:lvlJc w:val="left"/>
      <w:pPr>
        <w:ind w:left="864" w:hanging="864"/>
      </w:pPr>
      <w:rPr>
        <w:b/>
        <w:bCs/>
        <w:color w:val="000000"/>
      </w:rPr>
    </w:lvl>
    <w:lvl w:ilvl="4">
      <w:start w:val="1"/>
      <w:numFmt w:val="decimal"/>
      <w:pStyle w:val="Ttulo5"/>
      <w:lvlText w:val=" %1.%2.%3.%4.%5 "/>
      <w:lvlJc w:val="left"/>
      <w:pPr>
        <w:ind w:left="1008" w:hanging="1008"/>
      </w:pPr>
      <w:rPr>
        <w:b/>
        <w:bCs/>
        <w:color w:val="000000"/>
      </w:rPr>
    </w:lvl>
    <w:lvl w:ilvl="5">
      <w:start w:val="1"/>
      <w:numFmt w:val="decimal"/>
      <w:pStyle w:val="Ttulo6"/>
      <w:lvlText w:val=" %1.%2.%3.%4.%5.%6 "/>
      <w:lvlJc w:val="left"/>
      <w:pPr>
        <w:ind w:left="1152" w:hanging="1152"/>
      </w:pPr>
      <w:rPr>
        <w:b/>
        <w:bCs/>
        <w:color w:val="000000"/>
      </w:rPr>
    </w:lvl>
    <w:lvl w:ilvl="6">
      <w:start w:val="1"/>
      <w:numFmt w:val="decimal"/>
      <w:pStyle w:val="Ttulo7"/>
      <w:lvlText w:val=" %1.%2.%3.%4.%5.%6.%7 "/>
      <w:lvlJc w:val="left"/>
      <w:pPr>
        <w:ind w:left="1296" w:hanging="1296"/>
      </w:pPr>
      <w:rPr>
        <w:b/>
        <w:bCs/>
        <w:color w:val="000000"/>
      </w:rPr>
    </w:lvl>
    <w:lvl w:ilvl="7">
      <w:start w:val="1"/>
      <w:numFmt w:val="decimal"/>
      <w:pStyle w:val="Ttulo8"/>
      <w:lvlText w:val=" %1.%2.%3.%4.%5.%6.%7.%8 "/>
      <w:lvlJc w:val="left"/>
      <w:pPr>
        <w:ind w:left="1440" w:hanging="1440"/>
      </w:pPr>
      <w:rPr>
        <w:b/>
        <w:bCs/>
        <w:color w:val="000000"/>
      </w:rPr>
    </w:lvl>
    <w:lvl w:ilvl="8">
      <w:start w:val="1"/>
      <w:numFmt w:val="decimal"/>
      <w:pStyle w:val="Ttulo9"/>
      <w:lvlText w:val=" %1.%2.%3.%4.%5.%6.%7.%8.%9 "/>
      <w:lvlJc w:val="left"/>
      <w:pPr>
        <w:ind w:left="1584" w:hanging="1584"/>
      </w:pPr>
      <w:rPr>
        <w:b/>
        <w:bCs/>
        <w:color w:val="000000"/>
      </w:rPr>
    </w:lvl>
  </w:abstractNum>
  <w:abstractNum w:abstractNumId="7" w15:restartNumberingAfterBreak="0">
    <w:nsid w:val="7D2C5FE2"/>
    <w:multiLevelType w:val="hybridMultilevel"/>
    <w:tmpl w:val="627A7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851487">
    <w:abstractNumId w:val="6"/>
  </w:num>
  <w:num w:numId="2" w16cid:durableId="1072195163">
    <w:abstractNumId w:val="2"/>
  </w:num>
  <w:num w:numId="3" w16cid:durableId="830755741">
    <w:abstractNumId w:val="5"/>
  </w:num>
  <w:num w:numId="4" w16cid:durableId="336153683">
    <w:abstractNumId w:val="4"/>
  </w:num>
  <w:num w:numId="5" w16cid:durableId="913125496">
    <w:abstractNumId w:val="3"/>
  </w:num>
  <w:num w:numId="6" w16cid:durableId="986133037">
    <w:abstractNumId w:val="0"/>
  </w:num>
  <w:num w:numId="7" w16cid:durableId="174267583">
    <w:abstractNumId w:val="1"/>
    <w:lvlOverride w:ilvl="0">
      <w:lvl w:ilvl="0">
        <w:start w:val="1"/>
        <w:numFmt w:val="decimal"/>
        <w:lvlText w:val="%1."/>
        <w:lvlJc w:val="left"/>
        <w:pPr>
          <w:ind w:left="360" w:hanging="360"/>
        </w:pPr>
        <w:rPr>
          <w:rFonts w:ascii="Times New Roman" w:eastAsia="Verdana" w:hAnsi="Times New Roman" w:cs="Verdana"/>
          <w:b/>
          <w:bCs/>
          <w:sz w:val="26"/>
          <w:szCs w:val="26"/>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rPr>
          <w:rFonts w:ascii="Times New Roman" w:hAnsi="Times New Roman" w:cs="Times New Roman" w:hint="default"/>
          <w:b/>
          <w:bCs/>
        </w:rPr>
      </w:lvl>
    </w:lvlOverride>
    <w:lvlOverride w:ilvl="3">
      <w:lvl w:ilvl="3">
        <w:start w:val="1"/>
        <w:numFmt w:val="decimal"/>
        <w:lvlText w:val="%1.%2.%3.%4."/>
        <w:lvlJc w:val="left"/>
        <w:pPr>
          <w:ind w:left="1728" w:hanging="648"/>
        </w:pPr>
        <w:rPr>
          <w:rFonts w:ascii="Times New Roman" w:hAnsi="Times New Roman" w:cs="Times New Roman"/>
        </w:rPr>
      </w:lvl>
    </w:lvlOverride>
  </w:num>
  <w:num w:numId="8" w16cid:durableId="1588348508">
    <w:abstractNumId w:val="1"/>
    <w:lvlOverride w:ilvl="0">
      <w:startOverride w:val="1"/>
    </w:lvlOverride>
  </w:num>
  <w:num w:numId="9" w16cid:durableId="1675261616">
    <w:abstractNumId w:val="0"/>
  </w:num>
  <w:num w:numId="10" w16cid:durableId="1112941928">
    <w:abstractNumId w:val="1"/>
  </w:num>
  <w:num w:numId="11" w16cid:durableId="1390031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D5"/>
    <w:rsid w:val="00056DF2"/>
    <w:rsid w:val="000B7FDA"/>
    <w:rsid w:val="000F2715"/>
    <w:rsid w:val="000F280A"/>
    <w:rsid w:val="00166386"/>
    <w:rsid w:val="001F70C1"/>
    <w:rsid w:val="002246AC"/>
    <w:rsid w:val="002E37DE"/>
    <w:rsid w:val="00321AD1"/>
    <w:rsid w:val="00325D91"/>
    <w:rsid w:val="004E212B"/>
    <w:rsid w:val="00505D2B"/>
    <w:rsid w:val="00510BB4"/>
    <w:rsid w:val="0063029B"/>
    <w:rsid w:val="007356E4"/>
    <w:rsid w:val="00764862"/>
    <w:rsid w:val="00774151"/>
    <w:rsid w:val="00786A36"/>
    <w:rsid w:val="008460D5"/>
    <w:rsid w:val="00875DD5"/>
    <w:rsid w:val="008A7642"/>
    <w:rsid w:val="008C6DFA"/>
    <w:rsid w:val="00963A73"/>
    <w:rsid w:val="00AC7EA1"/>
    <w:rsid w:val="00AD7114"/>
    <w:rsid w:val="00AF2426"/>
    <w:rsid w:val="00AF5397"/>
    <w:rsid w:val="00B53EDF"/>
    <w:rsid w:val="00B56534"/>
    <w:rsid w:val="00BB34DD"/>
    <w:rsid w:val="00C1241A"/>
    <w:rsid w:val="00C205C3"/>
    <w:rsid w:val="00D60D45"/>
    <w:rsid w:val="00D67D08"/>
    <w:rsid w:val="00D8167F"/>
    <w:rsid w:val="00E21CF8"/>
    <w:rsid w:val="00E77A6F"/>
    <w:rsid w:val="00EF15F0"/>
    <w:rsid w:val="00F30FE9"/>
    <w:rsid w:val="00F34089"/>
    <w:rsid w:val="00FD0F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9EBD"/>
  <w15:docId w15:val="{52ABDC82-1867-4DF5-9935-343D1642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Ttulo20"/>
    <w:next w:val="Textbody"/>
    <w:uiPriority w:val="9"/>
    <w:qFormat/>
    <w:pPr>
      <w:numPr>
        <w:numId w:val="1"/>
      </w:numPr>
      <w:outlineLvl w:val="0"/>
    </w:pPr>
    <w:rPr>
      <w:rFonts w:ascii="Calibri" w:eastAsia="Calibri" w:hAnsi="Calibri" w:cs="Calibri"/>
      <w:b/>
      <w:bCs/>
      <w:color w:val="008000"/>
      <w:sz w:val="32"/>
      <w:szCs w:val="32"/>
    </w:rPr>
  </w:style>
  <w:style w:type="paragraph" w:styleId="Ttulo2">
    <w:name w:val="heading 2"/>
    <w:basedOn w:val="Ttulo20"/>
    <w:next w:val="Textbody"/>
    <w:uiPriority w:val="9"/>
    <w:semiHidden/>
    <w:unhideWhenUsed/>
    <w:qFormat/>
    <w:pPr>
      <w:numPr>
        <w:ilvl w:val="1"/>
        <w:numId w:val="1"/>
      </w:numPr>
      <w:outlineLvl w:val="1"/>
    </w:pPr>
    <w:rPr>
      <w:rFonts w:ascii="Calibri" w:eastAsia="Calibri" w:hAnsi="Calibri" w:cs="Calibri"/>
      <w:b/>
      <w:bCs/>
      <w:iCs/>
      <w:color w:val="008000"/>
    </w:rPr>
  </w:style>
  <w:style w:type="paragraph" w:styleId="Ttulo3">
    <w:name w:val="heading 3"/>
    <w:basedOn w:val="Ttulo20"/>
    <w:next w:val="Textbody"/>
    <w:uiPriority w:val="9"/>
    <w:semiHidden/>
    <w:unhideWhenUsed/>
    <w:qFormat/>
    <w:pPr>
      <w:numPr>
        <w:ilvl w:val="2"/>
        <w:numId w:val="1"/>
      </w:numPr>
      <w:outlineLvl w:val="2"/>
    </w:pPr>
    <w:rPr>
      <w:rFonts w:ascii="Calibri" w:eastAsia="Calibri" w:hAnsi="Calibri" w:cs="Calibri"/>
      <w:b/>
      <w:bCs/>
      <w:sz w:val="24"/>
    </w:rPr>
  </w:style>
  <w:style w:type="paragraph" w:styleId="Ttulo4">
    <w:name w:val="heading 4"/>
    <w:basedOn w:val="Ttulo20"/>
    <w:next w:val="Textbody"/>
    <w:uiPriority w:val="9"/>
    <w:semiHidden/>
    <w:unhideWhenUsed/>
    <w:qFormat/>
    <w:pPr>
      <w:numPr>
        <w:ilvl w:val="3"/>
        <w:numId w:val="1"/>
      </w:numPr>
      <w:outlineLvl w:val="3"/>
    </w:pPr>
    <w:rPr>
      <w:b/>
      <w:bCs/>
      <w:i/>
      <w:iCs/>
      <w:sz w:val="24"/>
      <w:szCs w:val="24"/>
    </w:rPr>
  </w:style>
  <w:style w:type="paragraph" w:styleId="Ttulo5">
    <w:name w:val="heading 5"/>
    <w:basedOn w:val="Ttulo20"/>
    <w:next w:val="Textbody"/>
    <w:uiPriority w:val="9"/>
    <w:semiHidden/>
    <w:unhideWhenUsed/>
    <w:qFormat/>
    <w:pPr>
      <w:numPr>
        <w:ilvl w:val="4"/>
        <w:numId w:val="1"/>
      </w:numPr>
      <w:outlineLvl w:val="4"/>
    </w:pPr>
    <w:rPr>
      <w:b/>
      <w:bCs/>
      <w:sz w:val="24"/>
      <w:szCs w:val="24"/>
    </w:rPr>
  </w:style>
  <w:style w:type="paragraph" w:styleId="Ttulo6">
    <w:name w:val="heading 6"/>
    <w:basedOn w:val="Ttulo20"/>
    <w:next w:val="Textbody"/>
    <w:uiPriority w:val="9"/>
    <w:semiHidden/>
    <w:unhideWhenUsed/>
    <w:qFormat/>
    <w:pPr>
      <w:numPr>
        <w:ilvl w:val="5"/>
        <w:numId w:val="1"/>
      </w:numPr>
      <w:outlineLvl w:val="5"/>
    </w:pPr>
    <w:rPr>
      <w:b/>
      <w:bCs/>
      <w:sz w:val="21"/>
      <w:szCs w:val="21"/>
    </w:rPr>
  </w:style>
  <w:style w:type="paragraph" w:styleId="Ttulo7">
    <w:name w:val="heading 7"/>
    <w:basedOn w:val="Ttulo20"/>
    <w:next w:val="Textbody"/>
    <w:pPr>
      <w:numPr>
        <w:ilvl w:val="6"/>
        <w:numId w:val="1"/>
      </w:numPr>
      <w:outlineLvl w:val="6"/>
    </w:pPr>
    <w:rPr>
      <w:b/>
      <w:bCs/>
      <w:sz w:val="21"/>
      <w:szCs w:val="21"/>
    </w:rPr>
  </w:style>
  <w:style w:type="paragraph" w:styleId="Ttulo8">
    <w:name w:val="heading 8"/>
    <w:basedOn w:val="Ttulo20"/>
    <w:next w:val="Textbody"/>
    <w:pPr>
      <w:numPr>
        <w:ilvl w:val="7"/>
        <w:numId w:val="1"/>
      </w:numPr>
      <w:outlineLvl w:val="7"/>
    </w:pPr>
    <w:rPr>
      <w:b/>
      <w:bCs/>
      <w:sz w:val="21"/>
      <w:szCs w:val="21"/>
    </w:rPr>
  </w:style>
  <w:style w:type="paragraph" w:styleId="Ttulo9">
    <w:name w:val="heading 9"/>
    <w:basedOn w:val="Ttulo20"/>
    <w:next w:val="Textbody"/>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Outline">
    <w:name w:val="Outline"/>
    <w:basedOn w:val="Semlista"/>
    <w:pPr>
      <w:numPr>
        <w:numId w:val="1"/>
      </w:numPr>
    </w:pPr>
  </w:style>
  <w:style w:type="paragraph" w:customStyle="1" w:styleId="Standard">
    <w:name w:val="Standard"/>
    <w:pPr>
      <w:jc w:val="both"/>
    </w:pPr>
    <w:rPr>
      <w:rFonts w:ascii="Calibri" w:eastAsia="SimSun, 宋体" w:hAnsi="Calibri"/>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tulo20">
    <w:name w:val="Título2"/>
    <w:basedOn w:val="Standard"/>
    <w:next w:val="Textbody"/>
    <w:pPr>
      <w:keepNext/>
      <w:spacing w:before="240" w:after="120"/>
    </w:pPr>
    <w:rPr>
      <w:rFonts w:ascii="Arial" w:eastAsia="Microsoft YaHei" w:hAnsi="Arial"/>
      <w:sz w:val="28"/>
      <w:szCs w:val="28"/>
    </w:rPr>
  </w:style>
  <w:style w:type="paragraph" w:customStyle="1" w:styleId="Ttulo10">
    <w:name w:val="Título1"/>
    <w:basedOn w:val="Standard"/>
    <w:next w:val="Textbody"/>
    <w:pPr>
      <w:keepNext/>
      <w:spacing w:before="240" w:after="120"/>
    </w:pPr>
    <w:rPr>
      <w:rFonts w:ascii="Arial" w:eastAsia="Microsoft YaHei" w:hAnsi="Arial"/>
      <w:sz w:val="28"/>
      <w:szCs w:val="28"/>
    </w:rPr>
  </w:style>
  <w:style w:type="paragraph" w:styleId="Subttulo">
    <w:name w:val="Subtitle"/>
    <w:basedOn w:val="Ttulo20"/>
    <w:next w:val="Textbody"/>
    <w:uiPriority w:val="11"/>
    <w:qFormat/>
    <w:pPr>
      <w:jc w:val="center"/>
    </w:pPr>
    <w:rPr>
      <w:i/>
      <w:iCs/>
    </w:rPr>
  </w:style>
  <w:style w:type="paragraph" w:styleId="Cabealho">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tedodetabela">
    <w:name w:val="Conte?do de tabela"/>
    <w:basedOn w:val="Standard"/>
  </w:style>
  <w:style w:type="paragraph" w:customStyle="1" w:styleId="Ttulodetabela">
    <w:name w:val="T?tulo de tabela"/>
    <w:basedOn w:val="Contedodetabela"/>
    <w:pPr>
      <w:jc w:val="center"/>
    </w:pPr>
    <w:rPr>
      <w:b/>
      <w:bCs/>
    </w:rPr>
  </w:style>
  <w:style w:type="paragraph" w:customStyle="1" w:styleId="TextoProposta">
    <w:name w:val="_TextoProposta"/>
    <w:basedOn w:val="Standard"/>
    <w:pPr>
      <w:tabs>
        <w:tab w:val="left" w:pos="9066"/>
      </w:tabs>
      <w:spacing w:before="120"/>
      <w:ind w:left="2160"/>
    </w:pPr>
    <w:rPr>
      <w:rFonts w:ascii="Arial" w:eastAsia="Arial" w:hAnsi="Arial" w:cs="Arial"/>
      <w:color w:val="333333"/>
      <w:sz w:val="18"/>
      <w:szCs w:val="18"/>
    </w:rPr>
  </w:style>
  <w:style w:type="paragraph" w:customStyle="1" w:styleId="EstiloTextoProposta10ptAutomtica">
    <w:name w:val="Estilo _TextoProposta + 10 pt Automática"/>
    <w:basedOn w:val="TextoProposta"/>
    <w:pPr>
      <w:ind w:left="1701"/>
    </w:pPr>
    <w:rPr>
      <w:color w:val="000000"/>
      <w:sz w:val="20"/>
    </w:rPr>
  </w:style>
  <w:style w:type="paragraph" w:customStyle="1" w:styleId="Ttulodendicedeautoridades1">
    <w:name w:val="Título de índice de autoridades1"/>
    <w:basedOn w:val="Ttulo20"/>
    <w:pPr>
      <w:suppressLineNumbers/>
    </w:pPr>
    <w:rPr>
      <w:b/>
      <w:bCs/>
      <w:sz w:val="32"/>
      <w:szCs w:val="32"/>
    </w:rPr>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638"/>
      </w:tabs>
      <w:ind w:left="283"/>
    </w:pPr>
  </w:style>
  <w:style w:type="paragraph" w:customStyle="1" w:styleId="HorizontalLine">
    <w:name w:val="Horizontal Line"/>
    <w:basedOn w:val="Standard"/>
    <w:next w:val="Textbody"/>
    <w:pPr>
      <w:suppressLineNumbers/>
      <w:spacing w:after="283"/>
    </w:pPr>
    <w:rPr>
      <w:sz w:val="12"/>
      <w:szCs w:val="12"/>
    </w:rPr>
  </w:style>
  <w:style w:type="paragraph" w:styleId="Rodap">
    <w:name w:val="footer"/>
    <w:basedOn w:val="Standard"/>
    <w:pPr>
      <w:suppressLineNumbers/>
      <w:tabs>
        <w:tab w:val="center" w:pos="4819"/>
        <w:tab w:val="right" w:pos="9638"/>
      </w:tabs>
    </w:pPr>
  </w:style>
  <w:style w:type="paragraph" w:customStyle="1" w:styleId="texto">
    <w:name w:val="texto"/>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autoSpaceDE w:val="0"/>
      <w:spacing w:line="240" w:lineRule="atLeast"/>
      <w:ind w:left="170" w:hanging="170"/>
      <w:jc w:val="both"/>
    </w:pPr>
    <w:rPr>
      <w:rFonts w:eastAsia="Arial" w:cs="Times New Roman"/>
      <w:sz w:val="20"/>
      <w:szCs w:val="20"/>
      <w:lang w:bidi="ar-SA"/>
    </w:rPr>
  </w:style>
  <w:style w:type="paragraph" w:customStyle="1" w:styleId="Saudao1">
    <w:name w:val="Saudação1"/>
    <w:basedOn w:val="Standard"/>
    <w:pPr>
      <w:suppressLineNumbers/>
    </w:pPr>
  </w:style>
  <w:style w:type="paragraph" w:customStyle="1" w:styleId="Heading10">
    <w:name w:val="Heading 10"/>
    <w:basedOn w:val="Ttulo20"/>
    <w:next w:val="Textbody"/>
    <w:pPr>
      <w:numPr>
        <w:numId w:val="3"/>
      </w:numPr>
    </w:pPr>
    <w:rPr>
      <w:b/>
      <w:bCs/>
      <w:sz w:val="21"/>
      <w:szCs w:val="21"/>
    </w:rPr>
  </w:style>
  <w:style w:type="paragraph" w:customStyle="1" w:styleId="Contents3">
    <w:name w:val="Contents 3"/>
    <w:basedOn w:val="Index"/>
    <w:pPr>
      <w:tabs>
        <w:tab w:val="right" w:leader="dot" w:pos="9638"/>
      </w:tabs>
      <w:ind w:left="566"/>
    </w:pPr>
  </w:style>
  <w:style w:type="paragraph" w:customStyle="1" w:styleId="Contedodetabela0">
    <w:name w:val="Conteúdo de tabela"/>
    <w:basedOn w:val="Standard"/>
    <w:pPr>
      <w:suppressLineNumbers/>
    </w:pPr>
  </w:style>
  <w:style w:type="paragraph" w:styleId="NormalWeb">
    <w:name w:val="Normal (Web)"/>
    <w:basedOn w:val="Standard"/>
    <w:pPr>
      <w:widowControl/>
      <w:suppressAutoHyphens w:val="0"/>
      <w:spacing w:before="100" w:after="119"/>
      <w:jc w:val="left"/>
    </w:pPr>
    <w:rPr>
      <w:rFonts w:ascii="Times New Roman" w:eastAsia="Times New Roman" w:hAnsi="Times New Roman" w:cs="Times New Roman"/>
      <w:lang w:bidi="ar-SA"/>
    </w:rPr>
  </w:style>
  <w:style w:type="paragraph" w:customStyle="1" w:styleId="western">
    <w:name w:val="western"/>
    <w:basedOn w:val="Standard"/>
    <w:pPr>
      <w:widowControl/>
      <w:suppressAutoHyphens w:val="0"/>
      <w:spacing w:before="100" w:after="119"/>
    </w:pPr>
    <w:rPr>
      <w:rFonts w:eastAsia="Times New Roman" w:cs="Calibri"/>
      <w:lang w:bidi="ar-SA"/>
    </w:rPr>
  </w:style>
  <w:style w:type="paragraph" w:customStyle="1" w:styleId="western1">
    <w:name w:val="western1"/>
    <w:basedOn w:val="Standard"/>
    <w:pPr>
      <w:widowControl/>
      <w:suppressAutoHyphens w:val="0"/>
      <w:spacing w:before="100"/>
    </w:pPr>
    <w:rPr>
      <w:rFonts w:eastAsia="Times New Roman" w:cs="Calibri"/>
      <w:lang w:bidi="ar-SA"/>
    </w:rPr>
  </w:style>
  <w:style w:type="paragraph" w:customStyle="1" w:styleId="Citao1">
    <w:name w:val="Citação1"/>
    <w:basedOn w:val="Standard"/>
    <w:next w:val="Standard"/>
    <w:rPr>
      <w:i/>
      <w:iCs/>
      <w:color w:val="000000"/>
      <w:szCs w:val="21"/>
    </w:rPr>
  </w:style>
  <w:style w:type="paragraph" w:customStyle="1" w:styleId="Textodebalo1">
    <w:name w:val="Texto de balão1"/>
    <w:basedOn w:val="Standard"/>
    <w:rPr>
      <w:rFonts w:ascii="Tahoma" w:eastAsia="Tahoma" w:hAnsi="Tahoma" w:cs="Tahoma"/>
      <w:sz w:val="16"/>
      <w:szCs w:val="14"/>
    </w:rPr>
  </w:style>
  <w:style w:type="paragraph" w:customStyle="1" w:styleId="Default">
    <w:name w:val="Default"/>
    <w:rPr>
      <w:rFonts w:ascii="Calibri" w:eastAsia="Calibri" w:hAnsi="Calibri" w:cs="Calibri"/>
      <w:color w:val="000000"/>
    </w:rPr>
  </w:style>
  <w:style w:type="character" w:customStyle="1" w:styleId="WW8Num1z0">
    <w:name w:val="WW8Num1z0"/>
    <w:rPr>
      <w:b/>
      <w:bCs/>
      <w:color w:val="000000"/>
    </w:rPr>
  </w:style>
  <w:style w:type="character" w:customStyle="1" w:styleId="WW8Num2z0">
    <w:name w:val="WW8Num2z0"/>
    <w:rPr>
      <w:rFonts w:ascii="Symbol" w:eastAsia="Symbol" w:hAnsi="Symbol" w:cs="OpenSymbol, 'Arial Unicode MS'"/>
    </w:rPr>
  </w:style>
  <w:style w:type="character" w:customStyle="1" w:styleId="WW8Num3z0">
    <w:name w:val="WW8Num3z0"/>
    <w:rPr>
      <w:rFonts w:cs="Times New Roman"/>
      <w:b/>
      <w:bCs/>
      <w:color w:val="000000"/>
    </w:rPr>
  </w:style>
  <w:style w:type="character" w:customStyle="1" w:styleId="WW8Num3z1">
    <w:name w:val="WW8Num3z1"/>
  </w:style>
  <w:style w:type="character" w:customStyle="1" w:styleId="WW8Num5z0">
    <w:name w:val="WW8Num5z0"/>
    <w:rPr>
      <w:rFonts w:ascii="Times New Roman" w:eastAsia="Times New Roman" w:hAnsi="Times New Roman" w:cs="Times New Roman"/>
      <w:b/>
      <w:bCs/>
      <w:color w:val="000000"/>
    </w:rPr>
  </w:style>
  <w:style w:type="character" w:customStyle="1" w:styleId="WW8Num6z0">
    <w:name w:val="WW8Num6z0"/>
    <w:rPr>
      <w:rFonts w:ascii="Times New Roman" w:eastAsia="Verdana" w:hAnsi="Times New Roman" w:cs="Verdana"/>
      <w:b/>
      <w:bCs/>
      <w:sz w:val="26"/>
      <w:szCs w:val="26"/>
    </w:rPr>
  </w:style>
  <w:style w:type="character" w:customStyle="1" w:styleId="WW8Num6z3">
    <w:name w:val="WW8Num6z3"/>
    <w:rPr>
      <w:rFonts w:ascii="Times New Roman" w:eastAsia="Times New Roman" w:hAnsi="Times New Roman"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Fontepargpadro1">
    <w:name w:val="Fonte parág. padrão1"/>
  </w:style>
  <w:style w:type="character" w:customStyle="1" w:styleId="WW8Num2z1">
    <w:name w:val="WW8Num2z1"/>
    <w:rPr>
      <w:rFonts w:ascii="OpenSymbol, 'Arial Unicode MS'" w:eastAsia="OpenSymbol, 'Arial Unicode MS'" w:hAnsi="OpenSymbol, 'Arial Unicode MS'" w:cs="OpenSymbol, 'Arial Unicode MS'"/>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0">
    <w:name w:val="WW8Num7z0"/>
    <w:rPr>
      <w:rFonts w:ascii="Times New Roman" w:eastAsia="Times New Roman" w:hAnsi="Times New Roman" w:cs="Times New Roman"/>
      <w:b/>
      <w:bCs/>
      <w:color w:val="000000"/>
      <w:sz w:val="26"/>
      <w:szCs w:val="26"/>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b/>
      <w:bCs/>
      <w:color w:val="00000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Fontepargpadro11">
    <w:name w:val="Fonte parág. padrão11"/>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umberingSymbols">
    <w:name w:val="Numbering Symbols"/>
    <w:rPr>
      <w:b/>
      <w:bCs/>
      <w:color w:val="000000"/>
    </w:rPr>
  </w:style>
  <w:style w:type="character" w:customStyle="1" w:styleId="RTFNum21">
    <w:name w:val="RTF_Num 2 1"/>
    <w:rPr>
      <w:rFonts w:eastAsia="Verdana"/>
    </w:rPr>
  </w:style>
  <w:style w:type="character" w:customStyle="1" w:styleId="RTFNum22">
    <w:name w:val="RTF_Num 2 2"/>
    <w:rPr>
      <w:rFonts w:eastAsia="Verdana"/>
    </w:rPr>
  </w:style>
  <w:style w:type="character" w:customStyle="1" w:styleId="RTFNum23">
    <w:name w:val="RTF_Num 2 3"/>
    <w:rPr>
      <w:rFonts w:eastAsia="Verdana"/>
    </w:rPr>
  </w:style>
  <w:style w:type="character" w:customStyle="1" w:styleId="RTFNum24">
    <w:name w:val="RTF_Num 2 4"/>
    <w:rPr>
      <w:rFonts w:eastAsia="Verdana"/>
    </w:rPr>
  </w:style>
  <w:style w:type="character" w:customStyle="1" w:styleId="RTFNum25">
    <w:name w:val="RTF_Num 2 5"/>
    <w:rPr>
      <w:rFonts w:eastAsia="Verdana"/>
    </w:rPr>
  </w:style>
  <w:style w:type="character" w:customStyle="1" w:styleId="RTFNum26">
    <w:name w:val="RTF_Num 2 6"/>
    <w:rPr>
      <w:rFonts w:eastAsia="Verdana"/>
    </w:rPr>
  </w:style>
  <w:style w:type="character" w:customStyle="1" w:styleId="RTFNum27">
    <w:name w:val="RTF_Num 2 7"/>
    <w:rPr>
      <w:rFonts w:eastAsia="Verdana"/>
    </w:rPr>
  </w:style>
  <w:style w:type="character" w:customStyle="1" w:styleId="RTFNum28">
    <w:name w:val="RTF_Num 2 8"/>
    <w:rPr>
      <w:rFonts w:eastAsia="Verdana"/>
    </w:rPr>
  </w:style>
  <w:style w:type="character" w:customStyle="1" w:styleId="RTFNum29">
    <w:name w:val="RTF_Num 2 9"/>
    <w:rPr>
      <w:rFonts w:eastAsia="Verdana"/>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CitaoChar">
    <w:name w:val="Citação Char"/>
    <w:basedOn w:val="Fontepargpadro11"/>
    <w:rPr>
      <w:rFonts w:ascii="Calibri" w:eastAsia="SimSun, 宋体" w:hAnsi="Calibri" w:cs="Mangal"/>
      <w:i/>
      <w:iCs/>
      <w:color w:val="000000"/>
      <w:kern w:val="3"/>
      <w:sz w:val="24"/>
      <w:szCs w:val="21"/>
      <w:lang w:eastAsia="zh-CN" w:bidi="hi-IN"/>
    </w:rPr>
  </w:style>
  <w:style w:type="character" w:customStyle="1" w:styleId="TextodebaloChar">
    <w:name w:val="Texto de balão Char"/>
    <w:basedOn w:val="Fontepargpadro11"/>
    <w:rPr>
      <w:rFonts w:ascii="Tahoma" w:eastAsia="SimSun, 宋体" w:hAnsi="Tahoma" w:cs="Mangal"/>
      <w:kern w:val="3"/>
      <w:sz w:val="16"/>
      <w:szCs w:val="14"/>
      <w:lang w:eastAsia="zh-CN" w:bidi="hi-IN"/>
    </w:rPr>
  </w:style>
  <w:style w:type="numbering" w:customStyle="1" w:styleId="WW8Num1">
    <w:name w:val="WW8Num1"/>
    <w:basedOn w:val="Semlista"/>
    <w:pPr>
      <w:numPr>
        <w:numId w:val="2"/>
      </w:numPr>
    </w:pPr>
  </w:style>
  <w:style w:type="numbering" w:customStyle="1" w:styleId="WW8Num2">
    <w:name w:val="WW8Num2"/>
    <w:basedOn w:val="Semlista"/>
    <w:pPr>
      <w:numPr>
        <w:numId w:val="3"/>
      </w:numPr>
    </w:pPr>
  </w:style>
  <w:style w:type="numbering" w:customStyle="1" w:styleId="WW8Num3">
    <w:name w:val="WW8Num3"/>
    <w:basedOn w:val="Semlista"/>
    <w:pPr>
      <w:numPr>
        <w:numId w:val="4"/>
      </w:numPr>
    </w:pPr>
  </w:style>
  <w:style w:type="numbering" w:customStyle="1" w:styleId="WW8Num4">
    <w:name w:val="WW8Num4"/>
    <w:basedOn w:val="Semlista"/>
    <w:pPr>
      <w:numPr>
        <w:numId w:val="5"/>
      </w:numPr>
    </w:pPr>
  </w:style>
  <w:style w:type="numbering" w:customStyle="1" w:styleId="WW8Num5">
    <w:name w:val="WW8Num5"/>
    <w:basedOn w:val="Semlista"/>
    <w:pPr>
      <w:numPr>
        <w:numId w:val="6"/>
      </w:numPr>
    </w:pPr>
  </w:style>
  <w:style w:type="numbering" w:customStyle="1" w:styleId="WW8Num6">
    <w:name w:val="WW8Num6"/>
    <w:basedOn w:val="Semlist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21409</TotalTime>
  <Pages>6</Pages>
  <Words>1371</Words>
  <Characters>7821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Stieltjes</dc:creator>
  <cp:lastModifiedBy>Alexandre Sucupira</cp:lastModifiedBy>
  <cp:revision>19</cp:revision>
  <cp:lastPrinted>2011-10-18T15:44:00Z</cp:lastPrinted>
  <dcterms:created xsi:type="dcterms:W3CDTF">2023-02-28T18:41:00Z</dcterms:created>
  <dcterms:modified xsi:type="dcterms:W3CDTF">2023-12-18T17:46:00Z</dcterms:modified>
</cp:coreProperties>
</file>