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89800" cy="38976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00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Heading1"/>
        <w:spacing w:before="252"/>
        <w:ind w:left="3712" w:right="3720" w:firstLine="2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252" w:lineRule="exact" w:before="0"/>
        <w:ind w:left="-1" w:right="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DA SEGUNDA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pStyle w:val="BodyText"/>
        <w:tabs>
          <w:tab w:pos="444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42,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27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NOVEMBRO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27 de novembro (quarta- feira), do ano em curso, a partir das 14h.</w:t>
      </w:r>
    </w:p>
    <w:p>
      <w:pPr>
        <w:pStyle w:val="BodyText"/>
        <w:spacing w:before="243"/>
        <w:ind w:left="0"/>
        <w:rPr>
          <w:rFonts w:ascii="Arial MT"/>
          <w:b w:val="0"/>
        </w:rPr>
      </w:pPr>
    </w:p>
    <w:p>
      <w:pPr>
        <w:pStyle w:val="Heading1"/>
        <w:tabs>
          <w:tab w:pos="3798" w:val="left" w:leader="none"/>
          <w:tab w:pos="9637" w:val="left" w:leader="none"/>
        </w:tabs>
        <w:ind w:left="0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84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41/2024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41,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13/11/2024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Heading1"/>
        <w:ind w:left="33" w:right="32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8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0205750-76.2023.8.06.0025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75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L. L. P.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Dave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Prada. </w:t>
      </w:r>
      <w:r>
        <w:rPr>
          <w:b/>
          <w:sz w:val="22"/>
        </w:rPr>
        <w:t>Recorrida: </w:t>
      </w:r>
      <w:r>
        <w:rPr>
          <w:rFonts w:ascii="Arial MT"/>
          <w:sz w:val="22"/>
        </w:rPr>
        <w:t>N. N. R. P.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before="0"/>
        <w:ind w:left="143" w:right="2908" w:firstLine="0"/>
        <w:jc w:val="left"/>
        <w:rPr>
          <w:rFonts w:ascii="Arial MT"/>
          <w:sz w:val="22"/>
        </w:rPr>
      </w:pPr>
      <w:r>
        <w:rPr>
          <w:b/>
          <w:sz w:val="22"/>
        </w:rPr>
        <w:t>Relatora: Exma. Sra. Desa. MARIA ILNA LIMA DE CASTRO. Pedido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Scorsafava.</w:t>
      </w:r>
    </w:p>
    <w:p>
      <w:pPr>
        <w:pStyle w:val="BodyText"/>
        <w:spacing w:before="220"/>
        <w:ind w:left="0"/>
        <w:rPr>
          <w:rFonts w:ascii="Arial MT"/>
          <w:b w:val="0"/>
        </w:rPr>
      </w:pPr>
    </w:p>
    <w:p>
      <w:pPr>
        <w:pStyle w:val="Heading1"/>
        <w:tabs>
          <w:tab w:pos="3360" w:val="left" w:leader="none"/>
          <w:tab w:pos="9637" w:val="left" w:leader="none"/>
        </w:tabs>
        <w:spacing w:before="1"/>
        <w:ind w:left="0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PROCESSOS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EXTRAPAUTA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line="500" w:lineRule="atLeast" w:before="6"/>
        <w:ind w:right="795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3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0635259-28.2024.8.06.0000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1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2"/>
        </w:rPr>
        <w:t> HORIZONTE.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0636564-47.2024.8.06.0000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PINDORETAMA.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Madeira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Arthur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Pindoretama.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0636648-48.2024.8.06.0000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Johnatham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Damise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13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19800" cy="236220"/>
                <wp:effectExtent l="9525" t="0" r="0" b="11429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1980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3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4pt;height:18.6pt;mso-position-horizontal-relative:char;mso-position-vertical-relative:line" type="#_x0000_t202" id="docshape1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3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0636685-75.2024.8.06.0000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Auditoria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Militar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0636753-25.2024.8.06.0000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0636991-44.2024.8.06.0000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Parente.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Levi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Belarmino.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0637056-39.2024.8.06.0000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Renata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Ripardo.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0637147-32.2024.8.06.0000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0637155-09.2024.8.06.0000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Walisson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0637309-27.2024.8.06.0000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Wendel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0637398-50.2024.8.06.0000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0637399-35.2024.8.06.0000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0637642-76.2024.8.06.0000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795" w:firstLine="798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14 – HABEAS CORPUS Nº 0635023-76.2024.8.06.0000 DA COMARCA DE QUIXADÁ.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Beserra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Granja.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0635898-46.2024.8.06.0000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0636011-97.2024.8.06.0000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0636707-36.2024.8.06.0000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Liberato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Oziel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Liberato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Itarema.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0636710-88.2024.8.06.0000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Kayan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0637311-94.2024.8.06.0000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0637551-83.2024.8.06.0000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Tárlita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Andrey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Wendel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0637404-57.2024.8.06.0000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Araujo.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5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0637489-43.2024.8.06.0000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Juazeiro.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0637579-51.2024.8.06.0000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PARACURU.</w:t>
      </w:r>
    </w:p>
    <w:p>
      <w:pPr>
        <w:spacing w:before="0"/>
        <w:ind w:left="143" w:right="4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Denis Cardoso Campos, Lucas Oliveira Carvalho de Brito 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André Luiz Vieira de Brito.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Paracuru.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0637761-37.2024.8.06.0000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0637907-78.2024.8.06.0000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490" w:lineRule="atLeast" w:before="16"/>
        <w:ind w:right="1006" w:firstLine="1164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 DES. EDUARDO SCORSAFAVA</w:t>
      </w:r>
      <w:r>
        <w:rPr>
          <w:color w:val="000000"/>
        </w:rPr>
        <w:t> 26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5"/>
        </w:rPr>
        <w:t> </w:t>
      </w:r>
      <w:r>
        <w:rPr>
          <w:color w:val="000000"/>
        </w:rPr>
        <w:t>HABEAS</w:t>
      </w:r>
      <w:r>
        <w:rPr>
          <w:color w:val="000000"/>
          <w:spacing w:val="-5"/>
        </w:rPr>
        <w:t> </w:t>
      </w:r>
      <w:r>
        <w:rPr>
          <w:color w:val="000000"/>
        </w:rPr>
        <w:t>CORPUS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4"/>
        </w:rPr>
        <w:t> </w:t>
      </w:r>
      <w:r>
        <w:rPr>
          <w:color w:val="000000"/>
        </w:rPr>
        <w:t>0636022-29.2024.8.06.0000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CAUCAIA.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0636288-16.2024.8.06.0000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Ramos.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0636570-54.2024.8.06.0000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Pacajus.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0636620-80.2024.8.06.0000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Leysly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Reinaldo.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Elivan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Jesus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41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0636908-28.2024.8.06.0000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143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Paulo Clayton Nigri, José Oliveira de Brito Filho, Francisca Bastos Oliveira de Brito, Débora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Suzan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Melo,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Luma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Sarah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Suzye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after="0"/>
        <w:jc w:val="both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Brambati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0636952-47.2024.8.06.0000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Danniel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0637021-79.2024.8.06.0000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Dias.</w:t>
      </w:r>
    </w:p>
    <w:p>
      <w:pPr>
        <w:tabs>
          <w:tab w:pos="6527" w:val="left" w:leader="none"/>
        </w:tabs>
        <w:spacing w:before="0"/>
        <w:ind w:left="143" w:right="4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Gustavo Belarmino da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do Júri da Comarca de 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0637115-27.2024.8.06.0000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Isleno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Régio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Rodney</w:t>
      </w:r>
      <w:r>
        <w:rPr>
          <w:rFonts w:ascii="Arial MT" w:hAnsi="Arial MT"/>
          <w:spacing w:val="-2"/>
          <w:sz w:val="22"/>
        </w:rPr>
        <w:t> Menezes.</w:t>
      </w:r>
    </w:p>
    <w:p>
      <w:pPr>
        <w:tabs>
          <w:tab w:pos="6601" w:val="left" w:leader="none"/>
        </w:tabs>
        <w:spacing w:before="0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Raimundo Soares Lima.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0637212-27.2024.8.06.0000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Pimentel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0637313-64.2024.8.06.0000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0637321-41.2024.8.06.0000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0637438-32.2024.8.06.0000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0637512-86.2024.8.06.0000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Frota.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Caroline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Galeno.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0637523-18.2024.8.06.0000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 Comarca de 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0637735-39.2024.8.06.0000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CAMOCIM.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Camocim.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1"/>
        <w:spacing w:before="253"/>
        <w:ind w:left="1079"/>
        <w:jc w:val="left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0634925-91.2024.8.06.0000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CAPISTRANO.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Cézar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Capistrano.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0635035-90.2024.8.06.0000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Pessoa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0635822-22.2024.8.06.0000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Narcílio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Nasareno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Saraiva.</w:t>
      </w:r>
    </w:p>
    <w:p>
      <w:pPr>
        <w:tabs>
          <w:tab w:pos="6443" w:val="left" w:leader="none"/>
        </w:tabs>
        <w:spacing w:before="0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Robério Nunes de Sousa.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5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2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0636131-43.2024.8.06.0000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Façanha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Horizonte.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0636314-14.2024.8.06.0000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0636347-04.2024.8.06.0000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0636472-69.2024.8.06.0000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Terceiro.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0636992-29.2024.8.06.0000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Cunha.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0637085-89.2024.8.06.0000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0637133-48.2024.8.06.0000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0637135-18.2024.8.06.0000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Geyson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0637448-76.2024.8.06.0000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Marciano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Galdino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0637449-61.2024.8.06.0000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Marciano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0637575-14.2024.8.06.0000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Wlaudenir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ind w:left="-1" w:right="28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spacing w:before="0"/>
        <w:ind w:left="0" w:right="30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SÉRGIO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9" w:val="left" w:leader="none"/>
        </w:tabs>
        <w:spacing w:line="252" w:lineRule="exact" w:before="0" w:after="0"/>
        <w:ind w:left="509" w:right="0" w:hanging="36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7"/>
          <w:sz w:val="22"/>
        </w:rPr>
        <w:t> </w:t>
      </w:r>
      <w:r>
        <w:rPr>
          <w:b/>
          <w:spacing w:val="-2"/>
          <w:sz w:val="22"/>
        </w:rPr>
        <w:t>0000566-</w:t>
      </w:r>
    </w:p>
    <w:p>
      <w:pPr>
        <w:pStyle w:val="Heading1"/>
        <w:spacing w:line="252" w:lineRule="exact"/>
        <w:jc w:val="left"/>
      </w:pPr>
      <w:r>
        <w:rPr/>
        <w:t>23.2018.8.06.0115/50000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278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Joel Ribeiro da Silva.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Cavalcanti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Aquino.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304" w:val="left" w:leader="none"/>
        </w:tabs>
        <w:spacing w:line="240" w:lineRule="auto" w:before="0" w:after="0"/>
        <w:ind w:left="304" w:right="46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0000860-22.2024.8.06.0000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before="1"/>
        <w:ind w:left="143" w:right="195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Canindé.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1ª Vara Criminal da Comarca de Maracanaú. Terceiro: Francisco Ivan Nogueira.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spacing w:before="76"/>
        <w:ind w:left="1" w:right="33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0173786-</w:t>
      </w:r>
    </w:p>
    <w:p>
      <w:pPr>
        <w:pStyle w:val="Heading1"/>
        <w:spacing w:line="252" w:lineRule="exact" w:before="1"/>
        <w:jc w:val="left"/>
      </w:pPr>
      <w:r>
        <w:rPr/>
        <w:t>16.2018.8.06.0001/50000</w:t>
      </w:r>
      <w:r>
        <w:rPr>
          <w:spacing w:val="-8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Silvio César Farias.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0051394-</w:t>
      </w:r>
    </w:p>
    <w:p>
      <w:pPr>
        <w:pStyle w:val="Heading1"/>
        <w:spacing w:line="252" w:lineRule="exact"/>
        <w:jc w:val="left"/>
      </w:pPr>
      <w:r>
        <w:rPr/>
        <w:t>45.2020.8.06.0182/50000</w:t>
      </w:r>
      <w:r>
        <w:rPr>
          <w:spacing w:val="-8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VIÇOSA</w:t>
      </w:r>
      <w:r>
        <w:rPr>
          <w:spacing w:val="-1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Valdeci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Cardoso.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Bôto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Muriell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232"/>
        <w:ind w:left="0"/>
      </w:pPr>
    </w:p>
    <w:p>
      <w:pPr>
        <w:pStyle w:val="Heading1"/>
        <w:ind w:left="0" w:right="30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SCORASAFAVA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52" w:lineRule="exact" w:before="23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0546063-</w:t>
      </w:r>
    </w:p>
    <w:p>
      <w:pPr>
        <w:pStyle w:val="Heading1"/>
        <w:spacing w:line="252" w:lineRule="exact"/>
        <w:jc w:val="left"/>
      </w:pPr>
      <w:r>
        <w:rPr/>
        <w:t>64.2012.8.06.0001/50000</w:t>
      </w:r>
      <w:r>
        <w:rPr>
          <w:spacing w:val="-8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Precebes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Moura. 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2"/>
        <w:ind w:left="0"/>
      </w:pPr>
    </w:p>
    <w:p>
      <w:pPr>
        <w:pStyle w:val="Heading1"/>
        <w:ind w:left="33" w:right="32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0159227-</w:t>
      </w:r>
    </w:p>
    <w:p>
      <w:pPr>
        <w:pStyle w:val="Heading1"/>
        <w:spacing w:line="252" w:lineRule="exact"/>
        <w:jc w:val="left"/>
      </w:pPr>
      <w:r>
        <w:rPr/>
        <w:t>88.2017.8.06.0001/50000</w:t>
      </w:r>
      <w:r>
        <w:rPr>
          <w:spacing w:val="-8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0002192-</w:t>
      </w:r>
    </w:p>
    <w:p>
      <w:pPr>
        <w:pStyle w:val="Heading1"/>
        <w:spacing w:line="252" w:lineRule="exact" w:before="1"/>
        <w:jc w:val="left"/>
      </w:pPr>
      <w:r>
        <w:rPr/>
        <w:t>17.2010.8.06.0064/50000</w:t>
      </w:r>
      <w:r>
        <w:rPr>
          <w:spacing w:val="-8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CAUCAIA.</w:t>
      </w:r>
    </w:p>
    <w:p>
      <w:pPr>
        <w:spacing w:before="0"/>
        <w:ind w:left="143" w:right="4984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Elizeu Barbosa Chagas. 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0048486-</w:t>
      </w:r>
    </w:p>
    <w:p>
      <w:pPr>
        <w:pStyle w:val="Heading1"/>
        <w:spacing w:line="252" w:lineRule="exact"/>
        <w:jc w:val="left"/>
      </w:pPr>
      <w:r>
        <w:rPr/>
        <w:t>54.2015.8.06.0064/50000</w:t>
      </w:r>
      <w:r>
        <w:rPr>
          <w:spacing w:val="-8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Dias. Advogado: Luís Eduardo Lustosa.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0010399-</w:t>
      </w:r>
    </w:p>
    <w:p>
      <w:pPr>
        <w:pStyle w:val="Heading1"/>
        <w:spacing w:line="252" w:lineRule="exact" w:before="1"/>
        <w:jc w:val="left"/>
      </w:pPr>
      <w:r>
        <w:rPr/>
        <w:t>66.2017.8.06.0126/50000</w:t>
      </w:r>
      <w:r>
        <w:rPr>
          <w:spacing w:val="-7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SENADOR</w:t>
      </w:r>
      <w:r>
        <w:rPr>
          <w:spacing w:val="-7"/>
        </w:rPr>
        <w:t> </w:t>
      </w:r>
      <w:r>
        <w:rPr>
          <w:spacing w:val="-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6" w:val="left" w:leader="none"/>
          <w:tab w:pos="3296" w:val="left" w:leader="none"/>
          <w:tab w:pos="5156" w:val="left" w:leader="none"/>
          <w:tab w:pos="5774" w:val="left" w:leader="none"/>
          <w:tab w:pos="7303" w:val="left" w:leader="none"/>
          <w:tab w:pos="8306" w:val="left" w:leader="none"/>
          <w:tab w:pos="8841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0100530-</w:t>
      </w:r>
    </w:p>
    <w:p>
      <w:pPr>
        <w:pStyle w:val="Heading1"/>
        <w:spacing w:line="252" w:lineRule="exact" w:before="1"/>
        <w:jc w:val="left"/>
      </w:pPr>
      <w:r>
        <w:rPr/>
        <w:t>06.2019.8.06.0001/50000</w:t>
      </w:r>
      <w:r>
        <w:rPr>
          <w:spacing w:val="-8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1"/>
        </w:rPr>
        <w:t>Francisca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Monykercia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Fernandes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Tavares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Nascimento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Lívia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Gabriela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Euzébio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pacing w:val="-2"/>
          <w:sz w:val="21"/>
        </w:rPr>
        <w:t>Freire.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0001105-33.2024.8.06.0000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0001166-88.2024.8.06.0000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30"/>
        <w:ind w:left="0"/>
      </w:pPr>
    </w:p>
    <w:p>
      <w:pPr>
        <w:pStyle w:val="BodyText"/>
        <w:ind w:left="51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7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42/2024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EXTRAORDINÁRIA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22/11/2024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Heading1"/>
        <w:ind w:left="33" w:right="32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BodyText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0028765-96.2024.8.06.0001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1"/>
        <w:ind w:left="143" w:right="49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Átila Silva da Cruz.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Clefson das Chagas Lima Andrade.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2"/>
        <w:ind w:left="0"/>
        <w:rPr>
          <w:rFonts w:ascii="Arial MT"/>
          <w:b w:val="0"/>
        </w:rPr>
      </w:pPr>
    </w:p>
    <w:p>
      <w:pPr>
        <w:pStyle w:val="BodyText"/>
        <w:ind w:left="84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43/2024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42,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27/11/2024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Heading1"/>
        <w:ind w:left="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0279742-79.2022.8.06.0001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Richard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Otoni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0205103-44.2023.8.06.0296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Denise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Caetano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0229850-36.2024.8.06.0001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9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Welton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68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0230965-97.2021.8.06.0001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7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0021365-21.2019.8.06.0158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0200039-66.2022.8.06.0303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0000130-24.2014.8.06.0206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CARIDADE.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0000329-30.2016.8.06.0027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0203468-37.2023.8.06.0293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0289525-95.2022.8.06.0001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0201605-25.2023.8.06.0300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Lopes. Advogada: Natália Gomes de Souza.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0011828-91.2017.8.06.0086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0202014-25.2023.8.06.0001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0249463-13.2022.8.06.0001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0056320-74.2013.8.06.0001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0242632-75.2024.8.06.0001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7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Oliveira. Advogado: Marcelo Gomes Torquato.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ind w:left="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0040832-30.2023.8.06.0001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600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 </w:t>
      </w:r>
      <w:r>
        <w:rPr>
          <w:rFonts w:ascii="Arial MT"/>
          <w:sz w:val="22"/>
        </w:rPr>
        <w:t>Iago Pinto Carneiro.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Osvaldo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Nobre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Filho.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0000785-25.2008.8.06.0135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before="1"/>
        <w:ind w:left="143" w:right="39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Rides de Paula 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before="231"/>
        <w:ind w:left="33" w:right="3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0100327-44.2019.8.06.0001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0200976-14.2024.8.06.0301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0011245-97.2019.8.06.0034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Edileno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0235329-15.2021.8.06.0001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Í</w:t>
      </w:r>
      <w:r>
        <w:rPr>
          <w:rFonts w:ascii="Arial MT" w:hAnsi="Arial MT"/>
          <w:sz w:val="22"/>
        </w:rPr>
        <w:t>talo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Socorro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Quirino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Alvernaz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Sidney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tabs>
          <w:tab w:pos="5953" w:val="left" w:leader="none"/>
        </w:tabs>
        <w:spacing w:before="0"/>
        <w:ind w:left="143" w:right="105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Germano Monte Palácio.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Apelante: </w:t>
      </w:r>
      <w:r>
        <w:rPr>
          <w:rFonts w:ascii="Arial MT" w:hAnsi="Arial MT"/>
          <w:color w:val="000000"/>
          <w:sz w:val="22"/>
        </w:rPr>
        <w:t>Daniel Medeiros de Siqueira.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Thomaz José Goersch Accioly.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Evandro Rebouças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Quezado,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Viviane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 Eduardo Diogo Diógenes Quezado.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0287931-46.2022.8.06.0001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Wenderson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0278255-40.2023.8.06.0001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Marco Antônio Heredia Viveros. Advogado: Otacílio Guimarães de Paula.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1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6pt;mso-position-horizontal-relative:char;mso-position-vertical-relative:line" type="#_x0000_t202" id="docshape2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1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0204255-61.2022.8.06.0112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Expedito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0036071-39.2012.8.06.0001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Hill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Wersio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Kley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Gomes. Advogados: Francisco Eudes Dias de Sousa e Raul Queiróz Dias.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0256701-54.2020.8.06.0001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Correia.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0032854-36.2022.8.06.0001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Américo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Tatiane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Narcélia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Coelho.</w:t>
      </w:r>
    </w:p>
    <w:p>
      <w:pPr>
        <w:spacing w:before="1"/>
        <w:ind w:left="143" w:right="52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Juleanderson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Advogado: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Artur Frota Monteiro Júnior.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Nogueira,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Uchôa Madeira 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0028421-18.2024.8.06.0001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9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Monalyza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Advogado: Nafis Gustavo Silva Braga.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spacing w:before="1"/>
        <w:ind w:left="12" w:right="1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0000355-56.2018.8.06.0189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Nivaldo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0200315-50.2024.8.06.0296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Joelma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0010172-37.2021.8.06.0029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29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Hilton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Arão Gadelha de Castro e Vicente Leite Sobreira. 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Pontes.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Rafael Martins de 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Sátiro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tabs>
          <w:tab w:pos="6051" w:val="left" w:leader="none"/>
        </w:tabs>
        <w:spacing w:before="1"/>
        <w:ind w:left="143" w:right="95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Cíntia Emanuela Daniel Alves.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0202719-87.2023.8.06.0303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CAPISTRANO.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0296306-36.2022.8.06.0001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Eridan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0206778-20.2024.8.06.0001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Nilton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Coelho.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1"/>
        </w:rPr>
        <w:t>Mairson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Ferreira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Castro,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Francisco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Nandoval</w:t>
      </w:r>
      <w:r>
        <w:rPr>
          <w:rFonts w:ascii="Arial MT" w:hAnsi="Arial MT"/>
          <w:spacing w:val="-14"/>
          <w:sz w:val="21"/>
        </w:rPr>
        <w:t> </w:t>
      </w:r>
      <w:r>
        <w:rPr>
          <w:rFonts w:ascii="Arial MT" w:hAnsi="Arial MT"/>
          <w:sz w:val="21"/>
        </w:rPr>
        <w:t>Alves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Loiola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Carina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Braúna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Bruno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0242861-35.2024.8.06.0001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Ivenes Ferreira de Oliveira.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Advogada: Francisca Solange Sales dos Santos.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0231749-74.2021.8.06.0001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Saldanha.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0229720-46.2024.8.06.0001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Miqueias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Teodósio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0037682-46.2020.8.06.0001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60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H. F. R. Advogado: Diego Vinícius de Souza.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M. dos S. M. Advogado: Márcio Borges 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before="0"/>
        <w:ind w:left="143" w:right="498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Apelantes/Apelados: </w:t>
      </w:r>
      <w:r>
        <w:rPr>
          <w:rFonts w:ascii="Arial MT"/>
          <w:sz w:val="22"/>
        </w:rPr>
        <w:t>J. P. G. 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A. J. R. da S. 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Nascimento. </w:t>
      </w:r>
      <w:r>
        <w:rPr>
          <w:b/>
          <w:sz w:val="22"/>
        </w:rPr>
        <w:t>Apelante/Apelado: </w:t>
      </w:r>
      <w:r>
        <w:rPr>
          <w:rFonts w:ascii="Arial MT"/>
          <w:sz w:val="22"/>
        </w:rPr>
        <w:t>I. N. 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228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Verônica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Amaral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Madeiro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Liandro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Batista. </w:t>
      </w:r>
      <w:r>
        <w:rPr>
          <w:b/>
          <w:sz w:val="22"/>
        </w:rPr>
        <w:t>Apelados: </w:t>
      </w:r>
      <w:r>
        <w:rPr>
          <w:rFonts w:ascii="Arial MT" w:hAnsi="Arial MT"/>
          <w:sz w:val="22"/>
        </w:rPr>
        <w:t>R. P. G. e M. P. G.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(Advogado: Luciana Veras de Matos) </w:t>
      </w:r>
      <w:r>
        <w:rPr>
          <w:b/>
          <w:sz w:val="22"/>
        </w:rPr>
        <w:t>Relator: Exmo. Sr. Des. BENEDITO HÉLDER AFONSO 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0202925-10.2023.8.06.0301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before="0"/>
        <w:ind w:left="143" w:right="29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Lucimara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Advogado: Francisco Tadeu de Oliveira Costa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0050459-46.2020.8.06.0136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before="1"/>
        <w:ind w:left="143" w:right="195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Maycon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Kellven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2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49" w:hanging="30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8" w:hanging="3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6" w:hanging="3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3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2" w:hanging="3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3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3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7" w:hanging="3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30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7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5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2026-04-01T00:38:48Z</dcterms:created>
  <dcterms:modified xsi:type="dcterms:W3CDTF">2026-04-01T00:38:48Z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2024-11-25T00:00:00Z</vt:filetime>
  </property>
</Properties>
</file>