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86205" cy="4968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05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19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spacing w:before="251"/>
        <w:ind w:left="0"/>
      </w:pPr>
    </w:p>
    <w:p>
      <w:pPr>
        <w:pStyle w:val="BodyText"/>
        <w:tabs>
          <w:tab w:pos="730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12,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19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ABRIL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5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spacing w:before="0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19 de abril (quarta-feira), do ano em curso, a partir das 13h30min.</w:t>
      </w:r>
    </w:p>
    <w:p>
      <w:pPr>
        <w:pStyle w:val="BodyText"/>
        <w:spacing w:before="21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174914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3.772817pt;width:481.9pt;height:12.7pt;mso-position-horizontal-relative:page;mso-position-vertical-relative:paragraph;z-index:-15728640;mso-wrap-distance-left:0;mso-wrap-distance-right:0" id="docshapegroup1" coordorigin="1133,275" coordsize="9638,254">
                <v:shape style="position:absolute;left:1133;top:275;width:9638;height:254" id="docshape2" coordorigin="1133,275" coordsize="9638,254" path="m4492,275l1133,275,1133,529,4492,529,4492,275xm10771,275l7415,275,7415,529,10771,529,10771,275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75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32" w:right="31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0623704-48.2023.8.06.0000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outro.</w:t>
      </w:r>
      <w:r>
        <w:rPr>
          <w:rFonts w:ascii="Arial MT" w:hAnsi="Arial MT"/>
          <w:spacing w:val="80"/>
          <w:sz w:val="22"/>
        </w:rPr>
        <w:t> </w:t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3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Dickson Daniel Nascimento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0623986-86.2023.8.06.0000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0624024-98.2023.8.06.0000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Beberibe.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0624051-81.2023.8.06.0000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Lindomar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0624072-57.2023.8.06.0000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Gardênia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6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0624233-67.2023.8.06.0000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Hermano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Rachidy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Sarquis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Jereissati.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0624412-98.2023.8.06.0000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Janaína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Sandre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Beserra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0624429-37.2023.8.06.0000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0624775-85.2023.8.06.0000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0621559-19.2023.8.06.0000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tabs>
          <w:tab w:pos="5545" w:val="left" w:leader="none"/>
        </w:tabs>
        <w:spacing w:before="0"/>
        <w:ind w:left="143" w:right="1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Édson Brito de Chaves.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Gláuber Lúcio de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0622153-33.2023.8.06.0000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Nalia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Vanessa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Barroso.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7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0622654-84.2023.8.06.0000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Itarema.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0622869-60.2023.8.06.0000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Thaianne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Casseb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Weslei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0623152-83.2023.8.06.0000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0623253-23.2023.8.06.0000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Lemos.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Independência.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0623408-26.2023.8.06.0000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Gesson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Ipu.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0623461-07.2023.8.06.0000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Thimóteo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0623647-30.2023.8.06.0000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Tomaz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Facundo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2" w:right="33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0620033-17.2023.8.06.0000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Liezzi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0620154-45.2023.8.06.0000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Valdizio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Mello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0620355-37.2023.8.06.0000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Solonóple.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0620500-93.2023.8.06.0000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Pires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Amaro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0620771-05.2023.8.06.0000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Sobral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Bentes.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Placido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0620904-47.2023.8.06.0000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Galeno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Jhon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Lype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Galeno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0621732-43.2023.8.06.0000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0622862-68.2023.8.06.0000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Gilvan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0623121-63.2023.8.06.0000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Alvernaz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Rondinelle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0623877-72.2023.8.06.0000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Clelso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0624529-89.2023.8.06.0000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32" w:right="31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0620671-50.2023.8.06.0000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0622833-18.2023.8.06.0000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Thyala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Pizol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Pizol.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0624392-10.2023.8.06.0000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0624839-95.2023.8.06.0000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Barro.</w:t>
      </w:r>
    </w:p>
    <w:p>
      <w:pPr>
        <w:pStyle w:val="BodyText"/>
        <w:spacing w:line="412" w:lineRule="auto" w:before="1"/>
        <w:ind w:left="1079" w:right="916" w:hanging="936"/>
      </w:pPr>
      <w:r>
        <w:rPr/>
        <w:t>Relator: Exmo. Sr. Des. FRANCISCO EDUARDO TORQUATO SCORSAFAVA. </w:t>
      </w: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4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0620291-27.2023.8.06.0000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Herdenilson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0621305-46.2023.8.06.0000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7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0622221-80.2023.8.06.0000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Josiane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Ramalho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Yan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Linhares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Gutierrez.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0622707-65.2023.8.06.0000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Arquimendes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Olímpio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0622905-05.2023.8.06.0000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Fonseca.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0623136-32.2023.8.06.0000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Adva.Thalia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Conde.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Willian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Medeiros.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0623188-28.2023.8.06.0000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0623457-67.2023.8.06.0000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Gwerson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Jocsan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Figueiredo.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2"/>
        <w:ind w:left="0"/>
      </w:pPr>
    </w:p>
    <w:p>
      <w:pPr>
        <w:pStyle w:val="BodyText"/>
        <w:ind w:left="0" w:right="29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93" w:val="left" w:leader="none"/>
          <w:tab w:pos="1119" w:val="left" w:leader="none"/>
          <w:tab w:pos="2717" w:val="left" w:leader="none"/>
          <w:tab w:pos="3327" w:val="left" w:leader="none"/>
          <w:tab w:pos="5193" w:val="left" w:leader="none"/>
          <w:tab w:pos="5827" w:val="left" w:leader="none"/>
          <w:tab w:pos="7058" w:val="left" w:leader="none"/>
          <w:tab w:pos="8303" w:val="left" w:leader="none"/>
          <w:tab w:pos="8846" w:val="left" w:leader="none"/>
        </w:tabs>
        <w:spacing w:line="240" w:lineRule="auto" w:before="0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0636907-</w:t>
      </w:r>
    </w:p>
    <w:p>
      <w:pPr>
        <w:pStyle w:val="BodyText"/>
        <w:spacing w:line="252" w:lineRule="exact" w:before="1"/>
      </w:pPr>
      <w:r>
        <w:rPr/>
        <w:t>14.2022.8.06.0000/50000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Rafaela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0014670-</w:t>
      </w:r>
    </w:p>
    <w:p>
      <w:pPr>
        <w:pStyle w:val="BodyText"/>
        <w:spacing w:line="252" w:lineRule="exact" w:before="1"/>
      </w:pPr>
      <w:r>
        <w:rPr/>
        <w:t>80.2017.8.06.0171/50000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TAUÁ.</w:t>
      </w:r>
    </w:p>
    <w:p>
      <w:pPr>
        <w:spacing w:before="0"/>
        <w:ind w:left="143" w:right="31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Jartanael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0184131-</w:t>
      </w:r>
    </w:p>
    <w:p>
      <w:pPr>
        <w:pStyle w:val="BodyText"/>
        <w:spacing w:line="252" w:lineRule="exact"/>
      </w:pPr>
      <w:r>
        <w:rPr/>
        <w:t>46.2015.8.06.0001/50000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1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Luigi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 Advogado: Kaio Galvão de 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0003074-</w:t>
      </w:r>
    </w:p>
    <w:p>
      <w:pPr>
        <w:pStyle w:val="BodyText"/>
        <w:spacing w:line="252" w:lineRule="exact" w:before="1"/>
      </w:pPr>
      <w:r>
        <w:rPr/>
        <w:t>92.2019.8.06.0086/50000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10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Paloma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Cerqueira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Bandeira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0242916-</w:t>
      </w:r>
    </w:p>
    <w:p>
      <w:pPr>
        <w:pStyle w:val="BodyText"/>
        <w:spacing w:line="252" w:lineRule="exact" w:before="1"/>
      </w:pPr>
      <w:r>
        <w:rPr/>
        <w:t>88.2021.8.06.0001/50000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1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0036570-</w:t>
      </w:r>
    </w:p>
    <w:p>
      <w:pPr>
        <w:pStyle w:val="BodyText"/>
        <w:spacing w:line="252" w:lineRule="exact"/>
      </w:pPr>
      <w:r>
        <w:rPr/>
        <w:t>26.2018.8.06.0029/50000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ACOPIARA.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Antônio Romário Alves da Conceição.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0001473-</w:t>
      </w:r>
    </w:p>
    <w:p>
      <w:pPr>
        <w:pStyle w:val="BodyText"/>
        <w:spacing w:line="252" w:lineRule="exact" w:before="1"/>
      </w:pPr>
      <w:r>
        <w:rPr/>
        <w:t>70.2018.8.06.0091/50000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32" w:right="31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91" w:val="left" w:leader="none"/>
          <w:tab w:pos="1119" w:val="left" w:leader="none"/>
          <w:tab w:pos="2715" w:val="left" w:leader="none"/>
          <w:tab w:pos="3325" w:val="left" w:leader="none"/>
          <w:tab w:pos="5191" w:val="left" w:leader="none"/>
          <w:tab w:pos="5831" w:val="left" w:leader="none"/>
          <w:tab w:pos="7062" w:val="left" w:leader="none"/>
          <w:tab w:pos="8309" w:val="left" w:leader="none"/>
          <w:tab w:pos="8853" w:val="left" w:leader="none"/>
        </w:tabs>
        <w:spacing w:line="252" w:lineRule="exact" w:before="0" w:after="0"/>
        <w:ind w:left="691" w:right="0" w:hanging="548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0623591-</w:t>
      </w:r>
    </w:p>
    <w:p>
      <w:pPr>
        <w:pStyle w:val="BodyText"/>
        <w:spacing w:line="252" w:lineRule="exact"/>
      </w:pPr>
      <w:r>
        <w:rPr/>
        <w:t>94.2023.8.06.0000/50000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Thalys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2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0051441-</w:t>
      </w:r>
    </w:p>
    <w:p>
      <w:pPr>
        <w:pStyle w:val="BodyText"/>
        <w:spacing w:line="252" w:lineRule="exact"/>
      </w:pPr>
      <w:r>
        <w:rPr/>
        <w:t>54.2021.8.06.0062/50000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913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12/2023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12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19/4/2023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-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BodyText"/>
        <w:spacing w:before="253"/>
        <w:ind w:left="33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1"/>
          <w:numId w:val="2"/>
        </w:numPr>
        <w:tabs>
          <w:tab w:pos="513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0137848-04.2011.8.06.0001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Brandão. Advogada: Maria Goreth Silva 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0055759-50.2013.8.06.0001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Valdélia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0010010-73.2020.8.06.0030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Valney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0740766-24.2014.8.06.0001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Taiane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0028533-35.2018.8.06.0053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Jhony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0987797-47.2000.8.06.0001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Aurizon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Pinto.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0216485-17.2021.8.06.0029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1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Recorridas: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Karina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Cássia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Epifane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Sousa. Advogada: Juliane Karen Castro Nobre.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0003778-83.2012.8.06.0108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Aline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Erismar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0274695-61.2021.8.06.0001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Marcos Fabiano Barbosa Castelo Branco.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74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901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2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C8201D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Procurador: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C8201D"/>
                                <w:spacing w:val="-6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Luiz</w:t>
                            </w:r>
                            <w:r>
                              <w:rPr>
                                <w:b/>
                                <w:color w:val="C8201D"/>
                                <w:spacing w:val="-11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Abrantes</w:t>
                            </w:r>
                            <w:r>
                              <w:rPr>
                                <w:b/>
                                <w:color w:val="C8201D"/>
                                <w:spacing w:val="-5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Pequeno</w:t>
                            </w:r>
                            <w:r>
                              <w:rPr>
                                <w:b/>
                                <w:color w:val="C8201D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Convocado: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C8201D"/>
                                <w:spacing w:val="-11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Alcides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pacing w:val="-2"/>
                                <w:sz w:val="21"/>
                                <w:shd w:fill="DCDCDC" w:color="auto" w:val="clear"/>
                              </w:rPr>
                              <w:t>Jorge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2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b/>
                          <w:color w:val="C8201D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Procurador: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Dr.</w:t>
                      </w:r>
                      <w:r>
                        <w:rPr>
                          <w:b/>
                          <w:color w:val="C8201D"/>
                          <w:spacing w:val="-6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Luiz</w:t>
                      </w:r>
                      <w:r>
                        <w:rPr>
                          <w:b/>
                          <w:color w:val="C8201D"/>
                          <w:spacing w:val="-11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Abrantes</w:t>
                      </w:r>
                      <w:r>
                        <w:rPr>
                          <w:b/>
                          <w:color w:val="C8201D"/>
                          <w:spacing w:val="-5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Pequeno</w:t>
                      </w:r>
                      <w:r>
                        <w:rPr>
                          <w:b/>
                          <w:color w:val="C8201D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–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Convocado: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Dr.</w:t>
                      </w:r>
                      <w:r>
                        <w:rPr>
                          <w:b/>
                          <w:color w:val="C8201D"/>
                          <w:spacing w:val="-11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Alcides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pacing w:val="-2"/>
                          <w:sz w:val="21"/>
                          <w:shd w:fill="DCDCDC" w:color="auto" w:val="clear"/>
                        </w:rPr>
                        <w:t>Jorge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0051149-33.2020.8.06.0053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1"/>
        <w:ind w:left="143" w:right="4972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Jeferson Paiva dos Santos. Advogada: Francisca Cheila Mesquita Ildefonso.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0159042-79.2019.8.06.0001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Craveiro.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0278488-08.2021.8.06.0001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2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C8201D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Procurador: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C8201D"/>
                                <w:spacing w:val="-6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Luiz</w:t>
                            </w:r>
                            <w:r>
                              <w:rPr>
                                <w:b/>
                                <w:color w:val="C8201D"/>
                                <w:spacing w:val="-11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Abrantes</w:t>
                            </w:r>
                            <w:r>
                              <w:rPr>
                                <w:b/>
                                <w:color w:val="C8201D"/>
                                <w:spacing w:val="-5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Pequeno</w:t>
                            </w:r>
                            <w:r>
                              <w:rPr>
                                <w:b/>
                                <w:color w:val="C8201D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Convocado: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C8201D"/>
                                <w:spacing w:val="-11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Alcides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pacing w:val="-2"/>
                                <w:sz w:val="21"/>
                                <w:shd w:fill="DCDCDC" w:color="auto" w:val="clear"/>
                              </w:rPr>
                              <w:t>Jorge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2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b/>
                          <w:color w:val="C8201D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Procurador: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Dr.</w:t>
                      </w:r>
                      <w:r>
                        <w:rPr>
                          <w:b/>
                          <w:color w:val="C8201D"/>
                          <w:spacing w:val="-6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Luiz</w:t>
                      </w:r>
                      <w:r>
                        <w:rPr>
                          <w:b/>
                          <w:color w:val="C8201D"/>
                          <w:spacing w:val="-11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Abrantes</w:t>
                      </w:r>
                      <w:r>
                        <w:rPr>
                          <w:b/>
                          <w:color w:val="C8201D"/>
                          <w:spacing w:val="-5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Pequeno</w:t>
                      </w:r>
                      <w:r>
                        <w:rPr>
                          <w:b/>
                          <w:color w:val="C8201D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–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Convocado: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Dr.</w:t>
                      </w:r>
                      <w:r>
                        <w:rPr>
                          <w:b/>
                          <w:color w:val="C8201D"/>
                          <w:spacing w:val="-11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Alcides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pacing w:val="-2"/>
                          <w:sz w:val="21"/>
                          <w:shd w:fill="DCDCDC" w:color="auto" w:val="clear"/>
                        </w:rPr>
                        <w:t>Jorge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0013647-82.2021.8.06.0293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Gilvanildo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0012917-82.2017.8.06.0173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before="1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Clécio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Lopes. Advogado: José de Sales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0201932-68.2022.8.06.0117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574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Deivid Silva Mendes.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Moura.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0051623-06.2020.8.06.0117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Lucas Batista da Silva, Daniel Davison da Silva Estevão e Jeymison Mateus da 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0050607-79.2014.8.06.0035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0049426-19.2015.8.06.0064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Moreira. Advogado: André Chaves 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Handerson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Waldir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Ademá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Nivaldo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Pessoa.</w:t>
      </w:r>
    </w:p>
    <w:p>
      <w:pPr>
        <w:spacing w:before="0"/>
        <w:ind w:left="143" w:right="24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0225920-49.2020.8.06.0001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6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Lucas Bessa da Rocha.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7490"/>
                <wp:effectExtent l="9525" t="0" r="0" b="1016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4901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2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C8201D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Procurador: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C8201D"/>
                                <w:spacing w:val="-6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Luiz</w:t>
                            </w:r>
                            <w:r>
                              <w:rPr>
                                <w:b/>
                                <w:color w:val="C8201D"/>
                                <w:spacing w:val="-11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Abrantes</w:t>
                            </w:r>
                            <w:r>
                              <w:rPr>
                                <w:b/>
                                <w:color w:val="C8201D"/>
                                <w:spacing w:val="-5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Pequeno</w:t>
                            </w:r>
                            <w:r>
                              <w:rPr>
                                <w:b/>
                                <w:color w:val="C8201D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Convocado: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C8201D"/>
                                <w:spacing w:val="-11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Alcides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pacing w:val="-2"/>
                                <w:sz w:val="21"/>
                                <w:shd w:fill="DCDCDC" w:color="auto" w:val="clear"/>
                              </w:rPr>
                              <w:t>Jorge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7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2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b/>
                          <w:color w:val="C8201D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Procurador: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Dr.</w:t>
                      </w:r>
                      <w:r>
                        <w:rPr>
                          <w:b/>
                          <w:color w:val="C8201D"/>
                          <w:spacing w:val="-6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Luiz</w:t>
                      </w:r>
                      <w:r>
                        <w:rPr>
                          <w:b/>
                          <w:color w:val="C8201D"/>
                          <w:spacing w:val="-11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Abrantes</w:t>
                      </w:r>
                      <w:r>
                        <w:rPr>
                          <w:b/>
                          <w:color w:val="C8201D"/>
                          <w:spacing w:val="-5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Pequeno</w:t>
                      </w:r>
                      <w:r>
                        <w:rPr>
                          <w:b/>
                          <w:color w:val="C8201D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–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Convocado: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Dr.</w:t>
                      </w:r>
                      <w:r>
                        <w:rPr>
                          <w:b/>
                          <w:color w:val="C8201D"/>
                          <w:spacing w:val="-11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Alcides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pacing w:val="-2"/>
                          <w:sz w:val="21"/>
                          <w:shd w:fill="DCDCDC" w:color="auto" w:val="clear"/>
                        </w:rPr>
                        <w:t>Jorge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0148887-17.2019.8.06.0001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Michelle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0001011-82.2019.8.06.0090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Diunízio. Advogada: Rakel Pinheiro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0004408-08.2019.8.06.0137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Maxwell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Barbosa. Advogada: Elisângela Maria Mororó.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0054018-38.2017.8.06.0064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0049094-52.2015.8.06.0064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Patrick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Ernani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Ambrósio.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0007124-12.2019.8.06.0071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Luna.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0010131-68.2020.8.06.0041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Milson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Duarte.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Humberto Lopes Santana Júnior.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 Assistente: Banco do Brasil S/A.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0006459-47.2018.8.06.0130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Willian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Alcântara. Advogado: David Fernandes Sousa 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0150313-64.2019.8.06.0001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Taina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Geisa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Moraes. Advogado: Francisco Hélio da Silva Filho.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Vitoria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Alfelison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tabs>
          <w:tab w:pos="5317" w:val="left" w:leader="none"/>
        </w:tabs>
        <w:spacing w:before="1"/>
        <w:ind w:left="143" w:right="168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Sérgio Barros Onofre Filho.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0235902-19.2022.8.06.0001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4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Lira. Advogado: João Itallo Faustino Umbelino.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0200426-14.2022.8.06.0293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400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Tailson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Silva. Advogado: Raimundo Rosivan do 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0002081-47.2019.8.06.0119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0172372-85.2015.8.06.0001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4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Platiny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Advogados: Paulo Napoleão Gonçalves Quezado e outros.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Rodrigues.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0010624-65.2020.8.06.0293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Ângelo Daniel Rozeno de Souza.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Neto.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0052088-33.2021.8.06.0035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before="1"/>
        <w:ind w:left="143" w:right="17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0101467-84.2017.8.06.0001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 w:after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13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09640" cy="236220"/>
                <wp:effectExtent l="9525" t="0" r="635" b="11429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096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0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b w:val="0"/>
                                <w:spacing w:val="54"/>
                              </w:rPr>
                              <w:t> </w:t>
                            </w:r>
                            <w:r>
                              <w:rPr>
                                <w:color w:val="FF3737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FF3737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FF3737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FF3737"/>
                                <w:spacing w:val="-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FF3737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color w:val="FF3737"/>
                                <w:spacing w:val="-1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FF3737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FF3737"/>
                                <w:spacing w:val="-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FF3737"/>
                                <w:spacing w:val="-2"/>
                                <w:highlight w:val="yellow"/>
                              </w:rPr>
                              <w:t>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3.2pt;height:18.6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0"/>
                      </w:pPr>
                      <w:r>
                        <w:rPr>
                          <w:rFonts w:ascii="Arial MT"/>
                          <w:b w:val="0"/>
                        </w:rPr>
                        <w:t>Obs.:</w:t>
                      </w:r>
                      <w:r>
                        <w:rPr>
                          <w:rFonts w:ascii="Arial MT"/>
                          <w:b w:val="0"/>
                          <w:spacing w:val="54"/>
                        </w:rPr>
                        <w:t> </w:t>
                      </w:r>
                      <w:r>
                        <w:rPr>
                          <w:color w:val="FF3737"/>
                          <w:highlight w:val="yellow"/>
                        </w:rPr>
                        <w:t>IMPEDIMENTO</w:t>
                      </w:r>
                      <w:r>
                        <w:rPr>
                          <w:color w:val="FF3737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FF3737"/>
                          <w:highlight w:val="yellow"/>
                        </w:rPr>
                        <w:t>DESA.</w:t>
                      </w:r>
                      <w:r>
                        <w:rPr>
                          <w:color w:val="FF3737"/>
                          <w:spacing w:val="-2"/>
                          <w:highlight w:val="yellow"/>
                        </w:rPr>
                        <w:t> </w:t>
                      </w:r>
                      <w:r>
                        <w:rPr>
                          <w:color w:val="FF3737"/>
                          <w:highlight w:val="yellow"/>
                        </w:rPr>
                        <w:t>ILNA</w:t>
                      </w:r>
                      <w:r>
                        <w:rPr>
                          <w:color w:val="FF3737"/>
                          <w:spacing w:val="-12"/>
                          <w:highlight w:val="yellow"/>
                        </w:rPr>
                        <w:t> </w:t>
                      </w:r>
                      <w:r>
                        <w:rPr>
                          <w:color w:val="FF3737"/>
                          <w:highlight w:val="yellow"/>
                        </w:rPr>
                        <w:t>DE</w:t>
                      </w:r>
                      <w:r>
                        <w:rPr>
                          <w:color w:val="FF3737"/>
                          <w:spacing w:val="-3"/>
                          <w:highlight w:val="yellow"/>
                        </w:rPr>
                        <w:t> </w:t>
                      </w:r>
                      <w:r>
                        <w:rPr>
                          <w:color w:val="FF3737"/>
                          <w:spacing w:val="-2"/>
                          <w:highlight w:val="yellow"/>
                        </w:rPr>
                        <w:t>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0270396-07.2022.8.06.0001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Miquéias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Lemos. Advogado: Daniel Pereira dos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0110490-83.2019.8.06.0001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Agostinho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0505450-36.2011.8.06.0001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2000009-59.1995.8.06.0001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68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0003539-68.2019.8.06.0097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Rubens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Neris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0001178-96.2018.8.06.0167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0033536-64.2017.8.06.0001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0070697-50.2013.8.06.0001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Rony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Peterson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Camilo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0203487-77.2022.8.06.0293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0011804-82.2021.8.06.0293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0180417-73.2018.8.06.0001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50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Gislane Patrício de Araújo.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Portela.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0504478-66.2011.8.06.0001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0012789-03.2017.8.06.0128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0267522-49.2022.8.06.0001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24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Erik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0020971-19.2016.8.06.0158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0122818-16.2017.8.06.0001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Nielson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 w:after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2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C8201D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Procurador: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C8201D"/>
                                <w:spacing w:val="-6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Luiz</w:t>
                            </w:r>
                            <w:r>
                              <w:rPr>
                                <w:b/>
                                <w:color w:val="C8201D"/>
                                <w:spacing w:val="-11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Abrantes</w:t>
                            </w:r>
                            <w:r>
                              <w:rPr>
                                <w:b/>
                                <w:color w:val="C8201D"/>
                                <w:spacing w:val="-5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Pequeno</w:t>
                            </w:r>
                            <w:r>
                              <w:rPr>
                                <w:b/>
                                <w:color w:val="C8201D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Convocado: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C8201D"/>
                                <w:spacing w:val="-11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1"/>
                                <w:shd w:fill="DCDCDC" w:color="auto" w:val="clear"/>
                              </w:rPr>
                              <w:t>Alcides</w:t>
                            </w:r>
                            <w:r>
                              <w:rPr>
                                <w:b/>
                                <w:color w:val="C8201D"/>
                                <w:spacing w:val="-7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pacing w:val="-2"/>
                                <w:sz w:val="21"/>
                                <w:shd w:fill="DCDCDC" w:color="auto" w:val="clear"/>
                              </w:rPr>
                              <w:t>Jorge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8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2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b/>
                          <w:color w:val="C8201D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Procurador: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Dr.</w:t>
                      </w:r>
                      <w:r>
                        <w:rPr>
                          <w:b/>
                          <w:color w:val="C8201D"/>
                          <w:spacing w:val="-6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Luiz</w:t>
                      </w:r>
                      <w:r>
                        <w:rPr>
                          <w:b/>
                          <w:color w:val="C8201D"/>
                          <w:spacing w:val="-11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Abrantes</w:t>
                      </w:r>
                      <w:r>
                        <w:rPr>
                          <w:b/>
                          <w:color w:val="C8201D"/>
                          <w:spacing w:val="-5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Pequeno</w:t>
                      </w:r>
                      <w:r>
                        <w:rPr>
                          <w:b/>
                          <w:color w:val="C8201D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–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Convocado: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Dr.</w:t>
                      </w:r>
                      <w:r>
                        <w:rPr>
                          <w:b/>
                          <w:color w:val="C8201D"/>
                          <w:spacing w:val="-11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1"/>
                          <w:shd w:fill="DCDCDC" w:color="auto" w:val="clear"/>
                        </w:rPr>
                        <w:t>Alcides</w:t>
                      </w:r>
                      <w:r>
                        <w:rPr>
                          <w:b/>
                          <w:color w:val="C8201D"/>
                          <w:spacing w:val="-7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C8201D"/>
                          <w:spacing w:val="-2"/>
                          <w:sz w:val="21"/>
                          <w:shd w:fill="DCDCDC" w:color="auto" w:val="clear"/>
                        </w:rPr>
                        <w:t>Jorge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0004102-83.2017.8.06.0145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PEREIRO.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0005593-49.2017.8.06.0041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AURORA.</w:t>
      </w:r>
    </w:p>
    <w:p>
      <w:pPr>
        <w:spacing w:before="1"/>
        <w:ind w:left="143" w:right="57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Vidal Neto.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Charles Leite Bezerra.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Geovânia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Namylis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Heydna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Lôbo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0035708-91.2011.8.06.0064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1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before="0"/>
        <w:ind w:left="143" w:right="40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Raimundo Nazion do 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0187272-05.2017.8.06.0001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Nícolas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0134147-98.2012.8.06.0001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Antônio Romualdo Cipriano das Chagas.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0010823-43.2021.8.06.0070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before="0"/>
        <w:ind w:left="143" w:right="48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Tony Eduardo da Silva Filho. Advogado: Marx Nairo Soares Evangelista.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0013060-60.2021.8.06.0293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IBIAPINA.</w:t>
      </w:r>
    </w:p>
    <w:p>
      <w:pPr>
        <w:spacing w:before="1"/>
        <w:ind w:left="143" w:right="41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Clemer de Sousa Oliveira. Advogado: Francisco Ubiratan Pontes 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Araújo.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0219491-66.2020.8.06.0001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Samuel Pinheiro de Sousa.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João Itallo Faustino Umbelino.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0007097-10.2018.8.06.0121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MASSAPÊ.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7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Cristiano Félix Justino. Defensor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Natasha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Soares.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0271169-86.2021.8.06.0001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4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Kaylo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Sales.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0003080-81.2018.8.06.0071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before="1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Ednaldo Alves Santana.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Edilânia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0200225-84.2022.8.06.0143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Ederson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Wilker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0050562-59.2021.8.06.0058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CARIRÉ.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Venâncio Martins Rodrigues. Advogado: Charles Antônio Ximenes de Paiva.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0200247-32.2022.8.06.0115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Leandro da Silva Tomaz. Advogado: Francisco Alan Aníbal de Oliveira.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0013334-95.2019.8.06.0001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Aldovandro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Santos. Advogado: Cláudio Ferreira Saraiva.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0200694-69.2022.8.06.0034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Maikon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0002312-76.2019.8.06.0086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31"/>
        <w:ind w:left="32" w:right="3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8002240-43.2021.8.06.0001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Daniel da Silva Santana.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0022348-11.2016.8.06.0001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0028801-22.2016.8.06.0001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Evilásio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Horlando.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8004170-62.2022.8.06.0001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Antonieta Benício Girão.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Pimentel.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0129494-09.2019.8.06.0001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Dhyeison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0013193-53.2018.8.06.0117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Joyce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Percília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35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0000271-71.2013.8.06.0111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Erasmo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0215238-64.2022.8.06.0001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0002844-25.2019.8.06.0062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0010504-22.2013.8.06.0049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Colaço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0012642-25.2021.8.06.0293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Brunilo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0010164-98.2021.8.06.0081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Waldir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0183049-19.2011.8.06.0001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0075011-39.2013.8.06.0001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0114230-83.2018.8.06.0001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0012801-65.2021.8.06.0293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0221418-67.2020.8.06.0001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Leonardo Santos Silveira. Advogada: Cíntia Emanuela Daniel Alves.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0216834-54.2020.8.06.0001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Arnaldo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0015096-75.2021.8.06.0293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Derikson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Stive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0107768-76.2019.8.06.0001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0203361-35.2019.8.06.0001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0051250-19.2020.8.06.0167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Makelda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0014089-17.2017.8.06.0090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Ravenna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0148302-96.2018.8.06.0001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Wagnoberto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Uchoa.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0000111-79.2019.8.06.0032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before="1"/>
        <w:ind w:left="143" w:right="49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Franklin Lucas dos Santos.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Vicente Taveira da Costa Neto.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0027380-61.2018.8.06.0151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Zilberto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0010878-22.2013.8.06.0119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0010293-70.2018.8.06.0126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0235353-77.2020.8.06.0001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Rodrigo de Freitas Silva. Advogada: Francisca Adriana Firmino Balbino.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0216964-73.2022.8.06.0001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0146586-68.2017.8.06.0001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0441830-56.2019.8.06.0167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Francisca Ariane do Nascimento Costa.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0050886-85.2020.8.06.0122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0175878-64.2018.8.06.0001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10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Aires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2026-03-31T23:38:25Z</dcterms:created>
  <dcterms:modified xsi:type="dcterms:W3CDTF">2026-03-31T23:38:25Z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2023-04-17T00:00:00Z</vt:filetime>
  </property>
</Properties>
</file>