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00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3ª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Câmara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Direito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89" w:x="554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6"/>
          <w:sz w:val="16"/>
        </w:rPr>
        <w:t>PAUTA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60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PRIMEIRA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DESIMPEDIDA,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SEGUINTES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1" w:x="1136" w:y="2225"/>
        <w:widowControl w:val="off"/>
        <w:autoSpaceDE w:val="off"/>
        <w:autoSpaceDN w:val="off"/>
        <w:spacing w:before="189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000378-31.2018.8.06.0147/50002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Piquet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Carneiro/Vara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Piquet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2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124809/SP).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Severino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2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9" w:x="1136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0001910-22.2000.8.06.0163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Benedito/2ª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Benedito.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136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8151/CE).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136" w:y="351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0002084-07.2018.8.06.0064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7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Benvinda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6416/CE).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7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35143/CE).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7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18681/CE).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44445/CE).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7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4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0002320-97.2018.8.06.0115/50000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Limoeiro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Norte/2ª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Limoeiro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1" w:x="1136" w:y="53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1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16042/CE).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Terezinha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1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2" w:x="1136" w:y="60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0006176-38.2009.8.06.0001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Tintas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Vernizes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9" w:x="1136" w:y="6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Clóvis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Mapurunga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9" w:x="1136" w:y="62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Carmelio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6426/CE).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9" w:x="1136" w:y="62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13188/CE).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6" w:x="1136" w:y="7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0007827-07.2014.8.06.0171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Tauá/2ª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</w:rPr>
        <w:t>Tauá.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7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6615/CE).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Lousada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18190/CE).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Alessandro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22862/CE).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27422/CE).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Rebecca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36137/CE).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48087/CE).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719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46102/CE).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81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65" w:x="1136" w:y="8113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012394-56.2013.8.06.0029/50000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Acopiara/1ª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136" w:y="811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Félix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136" w:y="8113"/>
        <w:widowControl w:val="off"/>
        <w:autoSpaceDE w:val="off"/>
        <w:autoSpaceDN w:val="off"/>
        <w:spacing w:before="5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2257/CE).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136" w:y="811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84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2" w:x="1136" w:y="90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0012493-08.2019.8.06.0064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Caucaia/2ª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Imperial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6" w:x="1136" w:y="92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Jucicley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6" w:x="1136" w:y="92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Fonteles.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Schmit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36712/CE).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10958/CE).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6" w:x="1136" w:y="92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4" w:x="1136" w:y="9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0015501-39.2016.8.06.0115/50002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Limoeiro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Norte/1ª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Limoeiro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136" w:y="101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Tereso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23189A/CE).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136" w:y="1013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Locações.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Raphaela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Gadelha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22427/CE).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Eugênio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Cidrão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136" w:y="1013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37729/CE).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4" w:x="1136" w:y="108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0021443-47.2019.8.06.0115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Limoeiro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Norte/2ª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Limoeiro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Flaviana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5" w:x="1136" w:y="110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60" w:x="1136" w:y="114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0043932-81.2009.8.06.0001/50001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3" w:x="1136" w:y="116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13535/CE).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3" w:x="1136" w:y="116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15469/CE).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15470/CE).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88" w:x="1136" w:y="119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19603/CE).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16411/CE).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0" w:x="1136" w:y="123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0046135-11.2012.8.06.0001/50000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136" w:y="12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Gonzalez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Boucinhas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9251/MA).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Efrem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136" w:y="125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7613/CE).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30566/CE).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136" w:y="125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9" w:x="1136" w:y="13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0047350-04.2016.8.06.0091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0" w:x="1136" w:y="134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20322/CE).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Marden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0" w:x="1136" w:y="134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229150/CE).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30" w:x="1136" w:y="140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0050170-87.2021.8.06.0101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Itapipoca/1ª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Itapipoca.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8" w:x="1136" w:y="14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44518/CE).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8" w:x="1136" w:y="141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21415/CE).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Feijão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14918/CE).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8" w:x="1136" w:y="141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03" w:x="1136" w:y="149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0050285-16.2021.8.06.0164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Amarante/2ª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6" w:x="113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24805/CE).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6" w:x="1136" w:y="151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46611/CE).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Laguna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Epp.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6" w:x="1136" w:y="151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32376/CE).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01" w:x="113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0050430-18.2020.8.06.0064/50000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Caucaia/2ª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3" w:x="1136" w:y="1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9641/CE).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3" w:x="1136" w:y="148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9" w:x="1136" w:y="20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0051626-05.2021.8.06.0091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7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35497/CE).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35715/CE).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Ádria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37" w:x="1136" w:y="222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36687/CE).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6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0053060-96.2007.8.06.0001/50000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3" w:x="1136" w:y="29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Tarcísio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7216/CE).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27871/CE).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3" w:x="1136" w:y="296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6210/CE).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Maclou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Julieta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3" w:x="1136" w:y="296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Fonteles.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Lage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8512/CE).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Guimaraes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3" w:x="1136" w:y="296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3" w:x="1136" w:y="38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0053640-97.2005.8.06.0001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67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Pessôa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5060/CE).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Alencar.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2" w:x="1225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Euclides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18369/CE).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42" w:x="1225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6416/CE).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Edmilson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15476/CE).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72" w:x="1136" w:y="4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Pablo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24712/CE).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08" w:x="1136" w:y="49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0057706-08.2017.8.06.0064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1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Weidy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47179/CE).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Igreja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Evangélica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Assembléia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53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9" w:x="1225" w:y="53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IADVC.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28272/CE).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Weidy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9" w:x="1225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Najma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28394/CE).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Vandeir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98" w:x="1136" w:y="57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Geminiano.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6" w:x="1136" w:y="60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0094148-80.2008.8.06.0001/50001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Advance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Textil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2" w:x="1136" w:y="62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Germano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18964/CE).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2" w:x="1136" w:y="62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Lúcio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Modesto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5004/CE).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136" w:y="68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0098277-08.2015.8.06.0091/50000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Iguatu.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8" w:x="1136" w:y="70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30071A/CE).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Josefa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8" w:x="1136" w:y="70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Eurijane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16326/CE).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22902/CE).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8" w:x="1136" w:y="70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25815/CE).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8" w:x="1136" w:y="77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0111276-35.2016.8.06.0001/50001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5" w:x="1136" w:y="79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Louzada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Carpena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291371/SP).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5" w:x="1136" w:y="79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0" w:x="1136" w:y="84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0112344-15.2019.8.06.0001/50000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136" w:y="86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Debret.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Alysson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Jucá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15526/CE).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Marja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136" w:y="866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21302/CE).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2" w:x="1136" w:y="92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0119831-41.2016.8.06.0001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Transportes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Reboque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5" w:x="1136" w:y="9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Adolfo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26701/CE).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Veículos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5" w:x="1136" w:y="940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5496/CE).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35999/CE).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Gotemburgo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Veiculos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5" w:x="1136" w:y="940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43856/BA).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46807/BA).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Volvo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5" w:x="1136" w:y="940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Veículos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Hauer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21295/PR).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Piazzetta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1" w:x="1136" w:y="101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54308/PR).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2" w:x="1136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0119992-46.2019.8.06.0001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5" w:x="1136" w:y="106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Maurício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Timbó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29105/CE).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Idibra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5" w:x="1136" w:y="1068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Nestor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18505/CE).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5" w:x="1136" w:y="1068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136" w:y="114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0146660-25.2017.8.06.0001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Procont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Contábil.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7" w:x="1136" w:y="116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9976/CE).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Astrogildo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3" w:x="1136" w:y="117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7747/CE).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136" w:y="121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0155358-54.2016.8.06.0001/50000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Auto/RE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72" w:x="1136" w:y="123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72" w:x="1136" w:y="1234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17505/CE).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1" w:x="1136" w:y="128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0157057-12.2018.8.06.0001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Residence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Tour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2" w:x="1136" w:y="130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21399/CE).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2" w:x="1136" w:y="1308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11524/CE).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20441/CE).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Esdras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2" w:x="1136" w:y="1308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17914/CE).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Negreiros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30328/CE).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2" w:x="1136" w:y="1308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8" w:x="1136" w:y="140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0160808-75.2016.8.06.0001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Simone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6" w:x="1136" w:y="14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1485/CE).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Cláudia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6" w:x="1136" w:y="141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Valmir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2310/CE).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Meyer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6" w:x="1136" w:y="141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18108/CE).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6" w:x="1136" w:y="149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0162266-93.2017.8.06.0001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Raquel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5" w:x="113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Sampaio.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6622/CE).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5" w:x="1136" w:y="151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Vanderlei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80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0173011-74.2013.8.06.0001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3" w:x="113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Consorcio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Galvão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5"/>
          <w:sz w:val="16"/>
        </w:rPr>
        <w:t>DAYANA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ANJOS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3" w:x="1136" w:y="13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MATTOS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160135/RJ).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7" w:x="1136" w:y="18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0173747-53.2017.8.06.0001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4" w:x="1136" w:y="20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8151/CE).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12422/CE).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4" w:x="1136" w:y="204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8030/CE).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2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0187578-71.2017.8.06.0001/50000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Manhattan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Summer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7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39505/CE).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7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27057/CE).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Mitoso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7" w:x="1136" w:y="27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35162/CE).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8" w:x="1136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0188295-20.2016.8.06.0001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Certseguro.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Raquel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Deodato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67" w:x="1136" w:y="36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Tatiana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Façanha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36007/CE).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Sigame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Soluções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67" w:x="1136" w:y="36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Condominiais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Expedito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13511/CE).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2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7" w:x="1136" w:y="44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0189125-15.2018.8.06.0001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Ivanildo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4" w:x="1136" w:y="46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Walter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84" w:x="1136" w:y="46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32506/CE).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6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0200133-03.2023.8.06.0069/50000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Coreaú/Vara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Coreaú.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6" w:x="1136" w:y="53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6" w:x="1136" w:y="53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24902/CE).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5" w:x="1136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0200149-07.2022.8.06.0096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Ipueiras/Vara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Ipueiras.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4" w:x="1136" w:y="60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Yasmin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50391/CE).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0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4" w:x="1136" w:y="608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3" w:x="1136" w:y="6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0200188-26.2024.8.06.0066/50000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1" w:x="1136" w:y="68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Geralda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1" w:x="1136" w:y="682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24754/CE).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40334/CE).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1" w:x="1136" w:y="682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9" w:x="1136" w:y="7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0200235-53.2024.8.06.0113/50000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Jucás/Vara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Jucás.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1" w:x="1136" w:y="77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Anjos.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Wandiberg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1" w:x="1136" w:y="774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24151/PB).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5" w:x="1136" w:y="8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0200240-77.2022.8.06.0135/50000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Icó/2ª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Icó.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136" w:y="84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23255/PE).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Rodrgiues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136" w:y="848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20020/CE).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Joacy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20980/CE).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06" w:x="1136" w:y="90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0200266-96.2023.8.06.0052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Brejo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Santo/1ª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Brejo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136" w:y="92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136" w:y="92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Evilyn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53146/SC).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6" w:x="1136" w:y="97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0200539-47.2023.8.06.0126/50000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Mombaça/2ª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68" w:x="1136" w:y="9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Natanael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68" w:x="1136" w:y="99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Natanael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Paloma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68" w:x="1136" w:y="99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3" w:x="1136" w:y="106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0200572-15.2023.8.06.0101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Itapipoca/1ª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Itapipoca.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2" w:x="1136" w:y="108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31841/CE).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2" w:x="1136" w:y="1087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7" w:x="1136" w:y="114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0200646-05.2023.8.06.0090/50000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Icó/1ª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Icó.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0" w:x="1136" w:y="116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Edileuda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0" w:x="1136" w:y="116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Frankes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46693/CE).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Jhyully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0" w:x="1136" w:y="116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23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9" w:x="1136" w:y="12345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200917-03.2023.8.06.0029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1234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12345"/>
        <w:widowControl w:val="off"/>
        <w:autoSpaceDE w:val="off"/>
        <w:autoSpaceDN w:val="off"/>
        <w:spacing w:before="5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3485/CE).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Edivaldo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136" w:y="1234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2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6" w:x="1136" w:y="13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0200964-66.2022.8.06.0043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Barbalha/2ª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Barbalha.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Ivaneide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Garcia.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134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Otoni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35340/CE).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43669/CE).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Dyógenes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134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44287/CE).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Otoni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43584/CE).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134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30071A/CE).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32" w:x="1136" w:y="14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0201315-68.2024.8.06.0043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Barbalha/1ª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143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Vanderlei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143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Manoela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44604/CE).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Aretha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49193/CE).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143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5" w:x="1136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0201474-40.2024.8.06.0001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Priscila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0" w:x="1136" w:y="15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204217/MG).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85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22281/CE).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Mikael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24800/CE).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5" w:x="1136" w:y="112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136" w:y="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0201988-40.2023.8.06.0029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Porfírio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9" w:x="1136" w:y="18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38088/CE).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9" w:x="1136" w:y="185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19" w:x="1136" w:y="2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0202428-58.2023.8.06.0151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Quixadá/2ª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136" w:y="2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Hidasi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51736A/CE).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12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221386/SP).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08" w:x="1136" w:y="31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0202638-02.2022.8.06.0101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Itapipoca/1ª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Itapipoca.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136" w:y="33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31841/CE).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31840/CE).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Elbertt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136" w:y="33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Aparecido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Campos.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Clinica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Sorria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Jéssica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Severiano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41021/CE).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136" w:y="33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0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0204189-73.2023.8.06.0071/50000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6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Armazens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Alencar.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26053/CE).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Sicredi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6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17695/CE).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6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5" w:x="1136" w:y="49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0208382-21.2021.8.06.0001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4" w:x="1136" w:y="51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37059/CE).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42031/CE).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4" w:x="1136" w:y="51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43" w:x="1136" w:y="57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0210611-61.2015.8.06.0001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Nivardo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Ávila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5" w:x="1136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24781/CE).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Mapfre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Rêgo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33667/PE).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5" w:x="1136" w:y="59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65" w:x="1136" w:y="64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0210877-04.2022.8.06.0001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Israel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9" w:x="1136" w:y="6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41151/CE).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Araripe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27631/CE).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9" w:x="1136" w:y="664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Camarão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27489/CE).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136" w:y="7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0215016-43.2015.8.06.0001/50000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3" w:x="1136" w:y="7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Guedes.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Verçosa.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Stéfano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3" w:x="1136" w:y="73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23837/CE).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Vinci.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3" w:x="1136" w:y="73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27891/CE).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8" w:x="1136" w:y="81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0223771-75.2023.8.06.0001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5" w:x="1136" w:y="8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Galdino.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Malta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11817/CE).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5" w:x="1136" w:y="82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Torres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49400/CE).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7" w:x="1136" w:y="8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0248205-31.2023.8.06.0001/50000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136" w:y="90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124809/SP).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Damiao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25695/CE).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136" w:y="903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02" w:x="1136" w:y="9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0262045-11.2023.8.06.0001/50000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6" w:x="1136" w:y="97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6" w:x="1136" w:y="97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0" w:x="1136" w:y="103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0279726-62.2021.8.06.0001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Consuêlo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36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40140/CE).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Gouveia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36" w:y="105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Miranda.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Gouveia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Kamilly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36" w:y="105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21285/CE).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27308/CE).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4" w:x="1136" w:y="112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0280027-54.2020.8.06.0062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Cascavel/2ª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Cascavel.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12" w:x="1136" w:y="114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0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136" w:y="117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0282265-30.2023.8.06.0001/50000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0" w:x="1136" w:y="119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Supermercadinho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Super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Gentilandia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26053/CE).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0" w:x="1136" w:y="119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23599/CE).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0" w:x="1136" w:y="119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9" w:x="1136" w:y="12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0282703-90.2022.8.06.0001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0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136" w:y="128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Bernardes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Serpa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12363/CE).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18893/CE).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136" w:y="128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Caetano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17272/CE).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1" w:x="1136" w:y="13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16468/CE).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4" w:x="1136" w:y="136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0465528-22.2010.8.06.0001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Transportadora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1" w:x="1136" w:y="138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Braspress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Urgentes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Herik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1" w:x="1136" w:y="1381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262233/SP).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43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56" w:x="1136" w:y="14369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485485-09.2010.8.06.0001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Valdery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6" w:x="1136" w:y="143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Tecnomecanica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Gladstone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6" w:x="1136" w:y="14369"/>
        <w:widowControl w:val="off"/>
        <w:autoSpaceDE w:val="off"/>
        <w:autoSpaceDN w:val="off"/>
        <w:spacing w:before="5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15306/CE).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Israel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25748/CE).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6" w:x="1136" w:y="143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16689/CE).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47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38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0497556-09.2011.8.06.0001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3" w:x="1136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Coutinho.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3" w:x="1136" w:y="130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Coutinho.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Vlademir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Gouveia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6664/CE).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8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0" w:x="1136" w:y="1857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514665-36.2011.8.06.0001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Waldemir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Mardésio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0" w:x="1136" w:y="185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22439/CE).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Fabiane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Trindade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Jeronimo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23609/CE).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0" w:x="1136" w:y="1857"/>
        <w:widowControl w:val="off"/>
        <w:autoSpaceDE w:val="off"/>
        <w:autoSpaceDN w:val="off"/>
        <w:spacing w:before="5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23922/CE).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Camile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23448/CE).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0" w:x="1136" w:y="185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Educadora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13371A/CE).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136" w:y="27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0552588-62.2012.8.06.0001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Ortopedia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Especializada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2" w:x="1136" w:y="29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Alfredo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Leopoldo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Pearce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19596/CE).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20335/PE).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2" w:x="1136" w:y="296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31" w:x="1136" w:y="35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0626326-66.2024.8.06.0000/50000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8" w:x="1136" w:y="36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Bezerra.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Pierre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8" w:x="1136" w:y="36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Araripe.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9" w:x="1136" w:y="40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16498/CE).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Arthur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42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18370/CE).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Clóvis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Mapurunga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136" w:y="42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Mapurunga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23554/CE).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2" w:x="1136" w:y="48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0626326-66.2024.8.06.0000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Sucessões.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Bezerra.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Arthur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18370/CE).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Clóvis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Caldas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Mapurunga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4203/CE).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Mapurunga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23554/CE).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Júnior.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Fatima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Araripe.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Pierre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6764/CE).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9123/CE).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41030/CE).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38" w:x="1136" w:y="498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5" w:x="1136" w:y="64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0627335-68.2021.8.06.0000/50000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8" w:x="1136" w:y="6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8" w:x="1136" w:y="664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45911/DF).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4" w:x="1136" w:y="71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0631439-98.2024.8.06.0000/50000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Caucaia/2ª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136" w:y="73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136" w:y="73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Israel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41151/CE).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28471/CE).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136" w:y="737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9" w:x="1136" w:y="81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0632113-76.2024.8.06.0000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Norte/2ª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6" w:x="1136" w:y="8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Rogério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21220/CE).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6" w:x="1136" w:y="8297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Schulze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6" w:x="1136" w:y="8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0632813-57.2021.8.06.0000/50001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Irmãos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136" w:y="90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Nathalia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Ervedosa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18892/CE).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136" w:y="903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7337/CE).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136" w:y="903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136" w:y="97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0633248-94.2022.8.06.0000/50000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0" w:x="1136" w:y="9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3215/CE).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23940/CE).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0" w:x="1136" w:y="99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0" w:x="1136" w:y="9953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Fraga.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18462/CE).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9" w:x="1136" w:y="106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0633282-98.2024.8.06.0000/50001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28" w:x="1136" w:y="108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1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8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Yohanna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2" w:x="1136" w:y="110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6" w:x="1136" w:y="114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0633505-51.2024.8.06.0000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7" w:x="1136" w:y="116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Procuradoria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PFN/CE.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7" w:x="1136" w:y="116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Logistica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recuperacao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P2S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Mozart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7" w:x="1136" w:y="1160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10" w:x="1136" w:y="123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0633505-51.2024.8.06.0000/50000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7" w:x="1136" w:y="125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Procuradoria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7" w:x="1136" w:y="125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PFN/CE.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Logistica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recuperacao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P2S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7" w:x="1136" w:y="1252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Mozart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6" w:x="1136" w:y="1326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0635659-76.2023.8.06.0000/50001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Eusebio/1ª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Eusébio.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7" w:x="1136" w:y="134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Deodato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Júnior.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Alísio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Praxedes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34000/CE).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Grand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7" w:x="1136" w:y="134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Efrem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7613/CE).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7" w:x="1136" w:y="1344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0" w:x="1136" w:y="141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0890928-31.2014.8.06.0001/50000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7" w:x="1136" w:y="1436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7" w:x="1136" w:y="14369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49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52" w:x="1136" w:y="14921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903984-34.2014.8.06.0001/50001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2" w:x="1136" w:y="1492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52" w:x="1136" w:y="14921"/>
        <w:widowControl w:val="off"/>
        <w:autoSpaceDE w:val="off"/>
        <w:autoSpaceDN w:val="off"/>
        <w:spacing w:before="5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6" w:y="152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09" w:x="1136" w:y="11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Total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4" w:x="1136" w:y="1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setembro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22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julgados,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qualquer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motivo,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mencionada,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2" w:x="1136" w:y="2225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subsequente,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independentemente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4326</Words>
  <Characters>28565</Characters>
  <Application>Aspose</Application>
  <DocSecurity>0</DocSecurity>
  <Lines>325</Lines>
  <Paragraphs>325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32566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2026-03-24T13:44:02-03:00</dcterms:created>
  <dcterms:modified xmlns:xsi="http://www.w3.org/2001/XMLSchema-instance" xmlns:dcterms="http://purl.org/dc/terms/" xsi:type="dcterms:W3CDTF">2026-03-24T13:44:02-03:00</dcterms:modified>
</coreProperties>
</file>