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5599" cy="4714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9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ind w:left="0"/>
        <w:rPr>
          <w:rFonts w:ascii="Times New Roman"/>
          <w:b w:val="0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spacing w:before="137"/>
        <w:ind w:left="0"/>
        <w:rPr>
          <w:sz w:val="24"/>
        </w:rPr>
      </w:pPr>
    </w:p>
    <w:p>
      <w:pPr>
        <w:pStyle w:val="BodyText"/>
        <w:tabs>
          <w:tab w:pos="718" w:val="left" w:leader="none"/>
          <w:tab w:pos="9625" w:val="left" w:leader="none"/>
        </w:tabs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24,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16 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2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apreciados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em Sessão Camerária (híbrida), 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ser realizada 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dia 16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julho (quarta-feira),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159682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3402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704" w:firstLine="79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01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0625335-56.2025.8.06.0000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FORTALEZA.</w:t>
      </w:r>
    </w:p>
    <w:p>
      <w:pPr>
        <w:spacing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Wanessa Kelly Pinheiro Lopes, Priscila Barbosa Ribeiro e Sarah de Carvalho Rocha 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Reginaldo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0625444-70.2025.8.06.0000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Renato Espíndola Freire Maia, Rafael Silveira Lopes e Geraldo Rodrigues de Araújo Neto.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0625706-20.2025.8.06.0000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0625720-04.2025.8.06.0000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0625754-76.2025.8.06.0000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Dantas.</w:t>
      </w:r>
    </w:p>
    <w:p>
      <w:pPr>
        <w:spacing w:before="1"/>
        <w:ind w:left="143" w:right="2612" w:firstLine="0"/>
        <w:jc w:val="left"/>
        <w:rPr>
          <w:b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 Gabriel Souza Alves e Fernando Vinícius da Silva.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Fortaleza. </w:t>
      </w:r>
      <w:r>
        <w:rPr>
          <w:b/>
          <w:sz w:val="22"/>
        </w:rPr>
        <w:t>Relatora: Exma. Sra. Desa. MARIA ILNA LIMA DE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0625772-97.2025.8.06.0000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0626117-63.2025.8.06.0000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Sampaio.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Cicero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Ariclenes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0626122-85.2025.8.06.0000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Rogean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0626139-24.2025.8.06.0000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2"/>
          <w:sz w:val="22"/>
        </w:rPr>
        <w:t> Matias.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Bergson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0626213-78.2025.8.06.0000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Ribamar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0626265-74.2025.8.06.0000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Clelso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Torquato,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Mikaela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Bessa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João Francisco Feitosa.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0626289-05.2025.8.06.0000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0626356-67.2025.8.06.0000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Theo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Otto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Icó.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0626408-63.2025.8.06.0000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Autran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2"/>
          <w:sz w:val="22"/>
        </w:rPr>
        <w:t> Mendes.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0626462-29.2025.8.06.0000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Tavares.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 w:right="598"/>
        <w:jc w:val="right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253" w:after="0"/>
        <w:ind w:left="306" w:right="617" w:hanging="306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0625223-87.2025.2025.8.06.0000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253" w:after="0"/>
        <w:ind w:left="306" w:right="617" w:hanging="306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0625458-54.2025.2025.8.06.0000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1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José Amsterdam Gomes Rodrigues, Diego de Carvalho Rodrigues e Lorena de Carvalho 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0625821-41.2025.8.06.0000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0625890-73.2025.8.06.0000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Thalia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Conde.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Emerson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0626001-57.2025.8.06.0000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D'Lucas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</w:t>
      </w:r>
      <w:r>
        <w:rPr>
          <w:rFonts w:ascii="Arial MT"/>
          <w:spacing w:val="-5"/>
          <w:sz w:val="22"/>
        </w:rPr>
        <w:t>H.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0626015-41.2025.8.06.0000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Ramón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Adley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>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0626017-11.2025.8.06.0000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0626075-14.2025.8.06.0000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Osivaldo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2"/>
          <w:sz w:val="22"/>
        </w:rPr>
        <w:t> Leitão.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0626076-96.2025.8.06.0000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Osivaldo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2"/>
          <w:sz w:val="22"/>
        </w:rPr>
        <w:t> Leitão.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0626298-64.2025.8.06.0000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Calixto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 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line="500" w:lineRule="atLeast" w:before="6"/>
        <w:ind w:right="704" w:firstLine="788"/>
      </w:pPr>
      <w:r>
        <w:rPr>
          <w:color w:val="000000"/>
          <w:shd w:fill="CCCCCC" w:color="auto" w:val="clear"/>
        </w:rPr>
        <w:t>HABEAS CORPUS DA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 DR. RICARDO 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ARAÚJO BARRETO</w:t>
      </w:r>
      <w:r>
        <w:rPr>
          <w:color w:val="000000"/>
        </w:rPr>
        <w:t> 26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0625442-03.2025.8.06.0000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Holanda.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0625493-14.2025.8.06.0000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0625607-50.2025.8.06.0000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0625700-13.2025.8.06.0000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Gerardo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Pompeu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0625823-11.2025.8.06.0000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Abílio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Rughye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0625848-24.2025.8.06.0000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2"/>
          <w:sz w:val="22"/>
        </w:rPr>
        <w:t> 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0625864-75.2025.8.06.0000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Philippe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Bomfim.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0625948-76.2025.8.06.0000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Eliziano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b/>
          <w:sz w:val="18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Quixadá.</w:t>
      </w:r>
      <w:r>
        <w:rPr>
          <w:rFonts w:ascii="Arial MT" w:hAnsi="Arial MT"/>
          <w:spacing w:val="-5"/>
          <w:sz w:val="22"/>
        </w:rPr>
        <w:t> </w:t>
      </w:r>
      <w:r>
        <w:rPr>
          <w:b/>
          <w:color w:val="C8201D"/>
          <w:sz w:val="18"/>
          <w:shd w:fill="DCDCDC" w:color="auto" w:val="clear"/>
        </w:rPr>
        <w:t>COM</w:t>
      </w:r>
      <w:r>
        <w:rPr>
          <w:b/>
          <w:color w:val="C8201D"/>
          <w:spacing w:val="-5"/>
          <w:sz w:val="18"/>
          <w:shd w:fill="DCDCDC" w:color="auto" w:val="clear"/>
        </w:rPr>
        <w:t> </w:t>
      </w:r>
      <w:r>
        <w:rPr>
          <w:b/>
          <w:color w:val="C8201D"/>
          <w:sz w:val="18"/>
          <w:shd w:fill="DCDCDC" w:color="auto" w:val="clear"/>
        </w:rPr>
        <w:t>SUSTENTAÇÃO</w:t>
      </w:r>
      <w:r>
        <w:rPr>
          <w:b/>
          <w:color w:val="C8201D"/>
          <w:spacing w:val="-5"/>
          <w:sz w:val="18"/>
          <w:shd w:fill="DCDCDC" w:color="auto" w:val="clear"/>
        </w:rPr>
        <w:t> </w:t>
      </w:r>
      <w:r>
        <w:rPr>
          <w:b/>
          <w:color w:val="C8201D"/>
          <w:spacing w:val="-4"/>
          <w:sz w:val="18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0626012-86.2025.8.06.0000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Maranguape.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0626108-04.2025.8.06.0000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33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2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Joana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Mário Alex Cruz Santos,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André Luiz Ramos Ribeiro Cândido e Caio Coelho Rocha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 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Horizonte.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0626165-22.2025.8.06.0000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Natanael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Brandão.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0626261-37.2025.8.06.0000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Rubens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0626364-44.2025.8.06.0000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4" w:val="left" w:leader="none"/>
          <w:tab w:pos="8309" w:val="left" w:leader="none"/>
          <w:tab w:pos="8853" w:val="left" w:leader="none"/>
        </w:tabs>
        <w:spacing w:line="240" w:lineRule="auto" w:before="0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0625426-</w:t>
      </w:r>
    </w:p>
    <w:p>
      <w:pPr>
        <w:pStyle w:val="BodyText"/>
        <w:spacing w:line="252" w:lineRule="exact" w:before="1"/>
      </w:pPr>
      <w:r>
        <w:rPr/>
        <w:t>49.2025.8.06.0000/50000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0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Filho. Advogado: Davi Portela Muniz.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40" w:lineRule="auto" w:before="231" w:after="0"/>
        <w:ind w:left="497" w:right="0" w:hanging="35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0260808-</w:t>
      </w:r>
    </w:p>
    <w:p>
      <w:pPr>
        <w:pStyle w:val="BodyText"/>
        <w:spacing w:line="252" w:lineRule="exact" w:before="1"/>
      </w:pPr>
      <w:r>
        <w:rPr/>
        <w:t>10.2021.8.06.0001/50000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26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 Advogados: Milena da 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Alves e Bruno Sidney Lima Dantas.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1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0051007-</w:t>
      </w:r>
    </w:p>
    <w:p>
      <w:pPr>
        <w:pStyle w:val="BodyText"/>
        <w:spacing w:line="252" w:lineRule="exact"/>
      </w:pPr>
      <w:r>
        <w:rPr/>
        <w:t>79.2021.8.06.0122/50000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MAURITI.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0000613-</w:t>
      </w:r>
    </w:p>
    <w:p>
      <w:pPr>
        <w:pStyle w:val="BodyText"/>
        <w:spacing w:line="252" w:lineRule="exact" w:before="1"/>
      </w:pPr>
      <w:r>
        <w:rPr/>
        <w:t>34.2019.8.06.0156/50000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Procuradoria-Geral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Botelho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2"/>
          <w:sz w:val="22"/>
        </w:rPr>
        <w:t> dativo.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231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0000242-43.2025.8.06.0000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6°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Organização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Criminosa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 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0"/>
        <w:ind w:left="0"/>
      </w:pPr>
    </w:p>
    <w:p>
      <w:pPr>
        <w:pStyle w:val="BodyText"/>
        <w:ind w:left="0" w:right="35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7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DR.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RICARDO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ARAÚJO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BARRETO</w:t>
      </w:r>
    </w:p>
    <w:p>
      <w:pPr>
        <w:pStyle w:val="ListParagraph"/>
        <w:numPr>
          <w:ilvl w:val="0"/>
          <w:numId w:val="3"/>
        </w:numPr>
        <w:tabs>
          <w:tab w:pos="497" w:val="left" w:leader="none"/>
        </w:tabs>
        <w:spacing w:line="240" w:lineRule="auto" w:before="231" w:after="0"/>
        <w:ind w:left="497" w:right="0" w:hanging="35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0800018-</w:t>
      </w:r>
    </w:p>
    <w:p>
      <w:pPr>
        <w:pStyle w:val="BodyText"/>
        <w:spacing w:line="252" w:lineRule="exact" w:before="1"/>
      </w:pPr>
      <w:r>
        <w:rPr/>
        <w:t>28.2023.8.06.0296/50000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Jamila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0050646-</w:t>
      </w:r>
    </w:p>
    <w:p>
      <w:pPr>
        <w:pStyle w:val="BodyText"/>
        <w:spacing w:line="252" w:lineRule="exact"/>
      </w:pPr>
      <w:r>
        <w:rPr/>
        <w:t>51.2020.8.06.0137/50000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PACATUBA.</w:t>
      </w:r>
    </w:p>
    <w:p>
      <w:pPr>
        <w:spacing w:before="1"/>
        <w:ind w:left="143" w:right="59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M. P. S. de S. Advogada: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Fábia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3"/>
        </w:rPr>
        <w:t> </w:t>
      </w:r>
      <w:r>
        <w:rPr/>
        <w:t>RICARDO</w:t>
      </w:r>
      <w:r>
        <w:rPr>
          <w:spacing w:val="-5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>
          <w:spacing w:val="-2"/>
        </w:rPr>
        <w:t>Convocado.</w:t>
      </w: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24,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16/7/2025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8006578-89.2023.8.06.0001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3"/>
        </w:numPr>
        <w:tabs>
          <w:tab w:pos="515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8006977-84.2024.8.06.0001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Danniel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3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0205578-72.2024.8.06.0293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J.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J.</w:t>
      </w:r>
    </w:p>
    <w:p>
      <w:pPr>
        <w:tabs>
          <w:tab w:pos="6539" w:val="left" w:leader="none"/>
        </w:tabs>
        <w:spacing w:line="252" w:lineRule="exact" w:before="1"/>
        <w:ind w:left="143" w:right="0" w:firstLine="0"/>
        <w:jc w:val="left"/>
        <w:rPr>
          <w:b/>
          <w:sz w:val="21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1"/>
          <w:shd w:fill="DCDCDC" w:color="auto" w:val="clear"/>
        </w:rPr>
        <w:t>COM</w:t>
      </w:r>
      <w:r>
        <w:rPr>
          <w:b/>
          <w:color w:val="C8201D"/>
          <w:spacing w:val="-15"/>
          <w:sz w:val="21"/>
          <w:shd w:fill="DCDCDC" w:color="auto" w:val="clear"/>
        </w:rPr>
        <w:t> </w:t>
      </w:r>
      <w:r>
        <w:rPr>
          <w:b/>
          <w:color w:val="C8201D"/>
          <w:sz w:val="21"/>
          <w:shd w:fill="DCDCDC" w:color="auto" w:val="clear"/>
        </w:rPr>
        <w:t>SUSTENTAÇÃO</w:t>
      </w:r>
      <w:r>
        <w:rPr>
          <w:b/>
          <w:color w:val="C8201D"/>
          <w:spacing w:val="-10"/>
          <w:sz w:val="21"/>
          <w:shd w:fill="DCDCDC" w:color="auto" w:val="clear"/>
        </w:rPr>
        <w:t> </w:t>
      </w:r>
      <w:r>
        <w:rPr>
          <w:b/>
          <w:color w:val="C8201D"/>
          <w:spacing w:val="-4"/>
          <w:sz w:val="21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0053112-63.2020.8.06.0025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0200171-76.2023.8.06.0178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Josenilton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Alexandre.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0284586-38.2023.8.06.0001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Peck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2"/>
          <w:sz w:val="22"/>
        </w:rPr>
        <w:t>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1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0203442-18.2023.8.06.0300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6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Leocádio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Vaz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Wermerson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Teodosio. Advogado: Aécio Silva dos Santos 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1"/>
        </w:rPr>
        <w:t>Anderson L. de Oliveira, Henrique de L. Frota, Ítalo M. da Silva, Jameson Teixeira S. do</w:t>
      </w:r>
      <w:r>
        <w:rPr>
          <w:rFonts w:ascii="Arial MT" w:hAnsi="Arial MT"/>
          <w:spacing w:val="40"/>
          <w:sz w:val="21"/>
        </w:rPr>
        <w:t> </w:t>
      </w:r>
      <w:r>
        <w:rPr>
          <w:rFonts w:ascii="Arial MT" w:hAnsi="Arial MT"/>
          <w:sz w:val="21"/>
        </w:rPr>
        <w:t>Nascimento, Paulo Fabrício de S. Nascimento, Izaquiel Justino Marinho e Gilberto Paula Lima Silva.</w:t>
      </w:r>
    </w:p>
    <w:p>
      <w:pPr>
        <w:spacing w:line="253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1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PAUTA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NOVA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REVISÃO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1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PAUTA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NOVA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REVISÃO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1"/>
          <w:numId w:val="3"/>
        </w:numPr>
        <w:tabs>
          <w:tab w:pos="449" w:val="left" w:leader="none"/>
        </w:tabs>
        <w:spacing w:line="240" w:lineRule="auto" w:before="198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0201019-51.2024.8.06.0300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before="1"/>
        <w:ind w:left="143" w:right="518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Jônatan de Sousa Moura.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1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PAUTA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NOVA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REVISÃO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1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PAUTA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NOVA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REVISÃO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1"/>
          <w:numId w:val="3"/>
        </w:numPr>
        <w:tabs>
          <w:tab w:pos="449" w:val="left" w:leader="none"/>
        </w:tabs>
        <w:spacing w:line="240" w:lineRule="auto" w:before="198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0201997-83.2023.8.06.0293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Francineudo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Darlan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Conceição.</w:t>
      </w:r>
    </w:p>
    <w:p>
      <w:pPr>
        <w:spacing w:before="1"/>
        <w:ind w:left="143" w:right="48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Mateus Rodrigues de Sousa.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Sharlys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Michael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Evânio Silva Ramos.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Neto,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Savigny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Menezes.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16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PAUTA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NOVA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REVISÃO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6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16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PAUTA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–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NOVA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REVISÃO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before="220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0201527-43.2023.8.06.0296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Matheus Felipe Valentim dos Santos.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76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0201149-33.2022.8.06.0293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0213938-33.2023.8.06.0001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Evelane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0011799-60.2021.8.06.0293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0"/>
        <w:ind w:left="143" w:right="491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Fabrício de Almeida Pereira. Advogado: Romariz Pinheiro de Souza Neto.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0238005-28.2024.8.06.0001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Wanderson Gonçalves do Nascimento e Kleberson Silva 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Bertiny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0204672-82.2024.8.06.0293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Débora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Simone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0204597-28.2024.8.06.0298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48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Carlos Henrique Sena Souza. Advogado: José Erivaldo Campos Oliveira.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0015077-94.2016.8.06.0115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0276663-24.2024.8.06.0001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98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Lucas Carvalho Rocha.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Gisele Maria dos 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Vaneska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0010394-23.2020.8.06.0293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1"/>
        <w:ind w:left="143" w:right="29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Mauri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Cleubenira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0282405-30.2024.8.06.0001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Neves.</w:t>
      </w:r>
    </w:p>
    <w:p>
      <w:pPr>
        <w:tabs>
          <w:tab w:pos="6477" w:val="left" w:leader="none"/>
        </w:tabs>
        <w:spacing w:before="1"/>
        <w:ind w:left="143" w:right="659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Phablo Henrik Pinheiro do Carmo e Filipe Duarte Pinto Castelo Branco.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1"/>
          <w:shd w:fill="DCDCDC" w:color="auto" w:val="clear"/>
        </w:rPr>
        <w:t>COM</w:t>
      </w:r>
      <w:r>
        <w:rPr>
          <w:b/>
          <w:color w:val="C8201D"/>
          <w:spacing w:val="-15"/>
          <w:sz w:val="21"/>
          <w:shd w:fill="DCDCDC" w:color="auto" w:val="clear"/>
        </w:rPr>
        <w:t> </w:t>
      </w:r>
      <w:r>
        <w:rPr>
          <w:b/>
          <w:color w:val="C8201D"/>
          <w:sz w:val="21"/>
          <w:shd w:fill="DCDCDC" w:color="auto" w:val="clear"/>
        </w:rPr>
        <w:t>SUSTENTAÇÃO</w:t>
      </w:r>
      <w:r>
        <w:rPr>
          <w:b/>
          <w:color w:val="C8201D"/>
          <w:spacing w:val="-15"/>
          <w:sz w:val="21"/>
          <w:shd w:fill="DCDCDC" w:color="auto" w:val="clear"/>
        </w:rPr>
        <w:t> </w:t>
      </w:r>
      <w:r>
        <w:rPr>
          <w:b/>
          <w:color w:val="C8201D"/>
          <w:sz w:val="21"/>
          <w:shd w:fill="DCDCDC" w:color="auto" w:val="clear"/>
        </w:rPr>
        <w:t>ORAL</w:t>
      </w:r>
      <w:r>
        <w:rPr>
          <w:b/>
          <w:color w:val="C8201D"/>
          <w:sz w:val="21"/>
        </w:rPr>
        <w:t>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0290304-50.2022.8.06.0001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0205040-28.2023.8.06.0293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0206996-79.2023.8.06.0293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0003014-26.2019.8.06.0117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Normando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Gleison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0008148-98.2013.8.06.0099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before="1"/>
        <w:ind w:left="143" w:right="26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A. 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A. (Advogado: Caio Rodrigues Holanda Feitosa)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Ceará)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0175023-51.2019.8.06.0001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9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Campos. Def. Público: Defensoria Pública do Estado do Ceará.</w:t>
      </w:r>
    </w:p>
    <w:p>
      <w:pPr>
        <w:spacing w:before="0"/>
        <w:ind w:left="143" w:right="557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Daniel Alves da Silva.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0203599-75.2024.8.06.0293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Wilker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0111006-03.2015.8.06.0112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0072171-56.2013.8.06.0001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Â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S. </w:t>
      </w:r>
      <w:r>
        <w:rPr>
          <w:rFonts w:ascii="Arial MT" w:hAnsi="Arial MT"/>
          <w:spacing w:val="-7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0200160-70.2024.8.06.0062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1"/>
        <w:ind w:left="143" w:right="55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E. S. V. e F. D. S. V.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Brandão.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0050716-25.2021.8.06.0140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 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0201850-66.2024.8.06.0117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Temóteo.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0001488-33.2019.8.06.0114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MANGABEIRA.</w:t>
      </w:r>
    </w:p>
    <w:p>
      <w:pPr>
        <w:spacing w:before="0"/>
        <w:ind w:left="143" w:right="48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Paula Andréia de Souza Pinto.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Carvalho. </w:t>
      </w: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0154249-68.2017.8.06.0001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Erivan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Cacio</w:t>
      </w:r>
      <w:r>
        <w:rPr>
          <w:rFonts w:ascii="Arial MT"/>
          <w:spacing w:val="-2"/>
          <w:sz w:val="22"/>
        </w:rPr>
        <w:t> 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0122551-10.2018.8.06.0001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Edglei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0005224-74.2015.8.06.0025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0010021-88.2020.8.06.0164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0200952-77.2024.8.06.0303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484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Jeovana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Sousa. Advogado: Francisco Thiago Lima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0069549-83.2016.8.06.0167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0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Antônio Nilson de Sousa Sales.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0200874-32.2023.8.06.0299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Lacerda.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0282280-62.2024.8.06.0001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0013719-48.2019.8.06.0064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Convocado.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144" w:hanging="35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5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7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2026-04-01T02:10:14Z</dcterms:created>
  <dcterms:modified xsi:type="dcterms:W3CDTF">2026-04-01T02:10:14Z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2025-07-14T00:00:00Z</vt:filetime>
  </property>
</Properties>
</file>