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23/2023,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28.06.2023(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8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23ª Sessão Ordinária designada para o vinte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oito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junho</w:t>
      </w:r>
      <w:r>
        <w:rPr>
          <w:spacing w:val="40"/>
        </w:rPr>
        <w:t> </w:t>
      </w:r>
      <w:r>
        <w:rPr/>
        <w:t>de</w:t>
      </w:r>
      <w:r>
        <w:rPr>
          <w:spacing w:val="-3"/>
        </w:rPr>
        <w:t> </w:t>
      </w:r>
      <w:r>
        <w:rPr/>
        <w:t>2023,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09:00</w:t>
      </w:r>
      <w:r>
        <w:rPr>
          <w:spacing w:val="-1"/>
        </w:rPr>
        <w:t> </w:t>
      </w:r>
      <w:r>
        <w:rPr/>
        <w:t>horas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</w:t>
      </w:r>
      <w:r>
        <w:rPr>
          <w:spacing w:val="-2"/>
        </w:rPr>
        <w:t> </w:t>
      </w:r>
      <w:r>
        <w:rPr/>
        <w:t>acontecerá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9"/>
        </w:rPr>
        <w:t> </w:t>
      </w:r>
      <w:r>
        <w:rPr/>
        <w:t>APRECIAÇÃO</w:t>
      </w:r>
      <w:r>
        <w:rPr>
          <w:spacing w:val="10"/>
        </w:rPr>
        <w:t> </w:t>
      </w:r>
      <w:r>
        <w:rPr/>
        <w:t>DA</w:t>
      </w:r>
      <w:r>
        <w:rPr>
          <w:spacing w:val="6"/>
        </w:rPr>
        <w:t> </w:t>
      </w:r>
      <w:r>
        <w:rPr/>
        <w:t>ATA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SESSÃO</w:t>
      </w:r>
      <w:r>
        <w:rPr>
          <w:spacing w:val="8"/>
        </w:rPr>
        <w:t> </w:t>
      </w:r>
      <w:r>
        <w:rPr/>
        <w:t>ORDINÁRIA</w:t>
      </w:r>
      <w:r>
        <w:rPr>
          <w:spacing w:val="8"/>
        </w:rPr>
        <w:t> </w:t>
      </w:r>
      <w:r>
        <w:rPr/>
        <w:t>N°</w:t>
      </w:r>
      <w:r>
        <w:rPr>
          <w:spacing w:val="8"/>
        </w:rPr>
        <w:t> </w:t>
      </w:r>
      <w:r>
        <w:rPr/>
        <w:t>22/2023,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21</w:t>
      </w:r>
      <w:r>
        <w:rPr>
          <w:spacing w:val="13"/>
        </w:rPr>
        <w:t> </w:t>
      </w:r>
      <w:r>
        <w:rPr/>
        <w:t>DE</w:t>
      </w:r>
      <w:r>
        <w:rPr>
          <w:spacing w:val="7"/>
        </w:rPr>
        <w:t> </w:t>
      </w:r>
      <w:r>
        <w:rPr/>
        <w:t>JUNHO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4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8" w:lineRule="auto" w:before="239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3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5"/>
        </w:rPr>
        <w:t> </w:t>
      </w:r>
      <w:r>
        <w:rPr/>
        <w:t>PEDIDO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2"/>
        <w:spacing w:line="276" w:lineRule="auto" w:before="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0200254-27.2022.8.06.0114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after="0" w:line="249" w:lineRule="exact"/>
        <w:jc w:val="left"/>
        <w:rPr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38"/>
        <w:ind w:right="386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spacing w:line="276" w:lineRule="auto"/>
        <w:ind w:right="12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0202547-50.2022.8.06.0055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60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5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3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-0624494-32.2023.8.06.0000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Hapvida Assistência Médica Ltda..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4"/>
        </w:rPr>
        <w:t> </w:t>
      </w:r>
      <w:r>
        <w:rPr/>
        <w:t>Isaac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Lázaro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18663/CE).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 G.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30098/CE).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0624494-32.2023.8.06.0000/50000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15095/CE).</w:t>
      </w:r>
    </w:p>
    <w:p>
      <w:pPr>
        <w:pStyle w:val="BodyText"/>
        <w:spacing w:line="278" w:lineRule="auto" w:before="38"/>
        <w:ind w:right="2560"/>
      </w:pPr>
      <w:r>
        <w:rPr/>
        <w:t>Advogado:</w:t>
      </w:r>
      <w:r>
        <w:rPr>
          <w:spacing w:val="-3"/>
        </w:rPr>
        <w:t> </w:t>
      </w:r>
      <w:r>
        <w:rPr/>
        <w:t>Anastacio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8502/CE). Advogada: Déborah Sales Belchior (OAB: 9687/CE).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8"/>
        </w:rPr>
        <w:t> </w:t>
      </w:r>
      <w:r>
        <w:rPr/>
        <w:t>Tiago</w:t>
      </w:r>
      <w:r>
        <w:rPr>
          <w:spacing w:val="-6"/>
        </w:rPr>
        <w:t> </w:t>
      </w:r>
      <w:r>
        <w:rPr/>
        <w:t>Asfor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16386/CE). Advogado: Wilson Sales Belchior (OAB: 17314/CE).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Windsor</w:t>
      </w:r>
      <w:r>
        <w:rPr>
          <w:spacing w:val="-7"/>
        </w:rPr>
        <w:t> </w:t>
      </w:r>
      <w:r>
        <w:rPr/>
        <w:t>Malaquias</w:t>
      </w:r>
      <w:r>
        <w:rPr>
          <w:spacing w:val="-6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20728/CE).</w:t>
      </w:r>
    </w:p>
    <w:p>
      <w:pPr>
        <w:pStyle w:val="BodyText"/>
        <w:spacing w:before="33"/>
        <w:ind w:left="503"/>
      </w:pPr>
      <w:r>
        <w:rPr>
          <w:b/>
        </w:rPr>
        <w:t>Embargado</w:t>
      </w:r>
      <w:r>
        <w:rPr/>
        <w:t>: A.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G.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40"/>
        <w:ind w:left="503" w:right="3147" w:hanging="56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30098/CE).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-0210559-21.2022.8.06.0001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J. Safra S/A.</w:t>
      </w:r>
    </w:p>
    <w:p>
      <w:pPr>
        <w:pStyle w:val="BodyText"/>
        <w:spacing w:line="276" w:lineRule="auto" w:before="2"/>
        <w:ind w:right="25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1" w:after="0"/>
        <w:ind w:left="448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0201947-47.2023.8.06.0167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8927/SC).</w:t>
      </w:r>
    </w:p>
    <w:p>
      <w:pPr>
        <w:pStyle w:val="BodyText"/>
        <w:spacing w:line="276" w:lineRule="auto" w:before="38"/>
        <w:ind w:right="4405" w:firstLine="55"/>
      </w:pPr>
      <w:r>
        <w:rPr>
          <w:b/>
        </w:rPr>
        <w:t>Apelado</w:t>
      </w:r>
      <w:r>
        <w:rPr/>
        <w:t>: Marcela Gladys Julio Linhares.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1" w:after="0"/>
        <w:ind w:left="448" w:right="7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-0201076-90.2022.8.06.0154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860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Requerido</w:t>
      </w:r>
      <w:r>
        <w:rPr/>
        <w:t>: Artur Lienes Santos Farias.</w:t>
      </w:r>
    </w:p>
    <w:p>
      <w:pPr>
        <w:pStyle w:val="BodyText"/>
        <w:spacing w:line="251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-0154139-35.2018.8.06.0001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SPE Lote 03 Empreendimentos Imobiliários Ltda..</w:t>
      </w:r>
    </w:p>
    <w:p>
      <w:pPr>
        <w:pStyle w:val="BodyText"/>
        <w:spacing w:line="276" w:lineRule="auto" w:before="5"/>
        <w:ind w:right="4499"/>
        <w:jc w:val="both"/>
      </w:pPr>
      <w:r>
        <w:rPr/>
        <w:t>Advogado: Raul Amaral Júnior (OAB: 13371/CE). Advogada:</w:t>
      </w:r>
      <w:r>
        <w:rPr>
          <w:spacing w:val="-5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Apelada</w:t>
      </w:r>
      <w:r>
        <w:rPr/>
        <w:t>: Elinalva Henrique da Silva Feitosa.</w:t>
      </w:r>
    </w:p>
    <w:p>
      <w:pPr>
        <w:pStyle w:val="BodyText"/>
        <w:spacing w:line="276" w:lineRule="auto" w:before="1"/>
        <w:ind w:right="4094" w:firstLine="55"/>
        <w:jc w:val="both"/>
      </w:pPr>
      <w:r>
        <w:rPr/>
        <w:t>Advogado:</w:t>
      </w:r>
      <w:r>
        <w:rPr>
          <w:spacing w:val="-7"/>
        </w:rPr>
        <w:t> </w:t>
      </w:r>
      <w:r>
        <w:rPr/>
        <w:t>Valdener</w:t>
      </w:r>
      <w:r>
        <w:rPr>
          <w:spacing w:val="-9"/>
        </w:rPr>
        <w:t> </w:t>
      </w:r>
      <w:r>
        <w:rPr/>
        <w:t>Vieira</w:t>
      </w:r>
      <w:r>
        <w:rPr>
          <w:spacing w:val="-7"/>
        </w:rPr>
        <w:t> </w:t>
      </w:r>
      <w:r>
        <w:rPr/>
        <w:t>Milfont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32537/CE). Advogado: Rafael Silveira Lopes (OAB: 19237/CE).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0621666-63.2023.8.06.0000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A&amp;B Comércio de Alimentos e Serviços Eireli.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Cagnoni</w:t>
      </w:r>
      <w:r>
        <w:rPr>
          <w:spacing w:val="-3"/>
        </w:rPr>
        <w:t> </w:t>
      </w:r>
      <w:r>
        <w:rPr/>
        <w:t>Abraão</w:t>
      </w:r>
      <w:r>
        <w:rPr>
          <w:spacing w:val="-5"/>
        </w:rPr>
        <w:t> </w:t>
      </w:r>
      <w:r>
        <w:rPr/>
        <w:t>Dutra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235542/SP).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5"/>
        </w:rPr>
        <w:t> </w:t>
      </w:r>
      <w:r>
        <w:rPr/>
        <w:t>Iate</w:t>
      </w:r>
      <w:r>
        <w:rPr>
          <w:spacing w:val="-4"/>
        </w:rPr>
        <w:t> </w:t>
      </w:r>
      <w:r>
        <w:rPr>
          <w:spacing w:val="-2"/>
        </w:rPr>
        <w:t>Plaza.</w:t>
      </w:r>
    </w:p>
    <w:p>
      <w:pPr>
        <w:pStyle w:val="BodyText"/>
        <w:spacing w:line="278" w:lineRule="auto" w:before="37"/>
        <w:ind w:right="25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Emanoel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Passos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30208/CE).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-0054071-85.2021.8.06.0029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Cícero</w:t>
      </w:r>
      <w:r>
        <w:rPr>
          <w:spacing w:val="-7"/>
        </w:rPr>
        <w:t> </w:t>
      </w:r>
      <w:r>
        <w:rPr/>
        <w:t>Veríssimo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5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45370B/CE).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9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0014701-62.2018.8.06.0140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Carla</w:t>
      </w:r>
      <w:r>
        <w:rPr>
          <w:spacing w:val="-3"/>
        </w:rPr>
        <w:t> </w:t>
      </w:r>
      <w:r>
        <w:rPr/>
        <w:t>Apolinário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Dominik</w:t>
      </w:r>
      <w:r>
        <w:rPr>
          <w:spacing w:val="-9"/>
        </w:rPr>
        <w:t> </w:t>
      </w:r>
      <w:r>
        <w:rPr/>
        <w:t>Barros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37479/CE).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-0233561-54.2021.8.06.0001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Consórcios S/A Administradora de Consórcios.</w:t>
      </w:r>
    </w:p>
    <w:p>
      <w:pPr>
        <w:pStyle w:val="BodyText"/>
        <w:spacing w:line="276" w:lineRule="auto" w:before="6"/>
        <w:ind w:right="3530"/>
        <w:jc w:val="both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</w:t>
      </w:r>
      <w:r>
        <w:rPr>
          <w:b/>
        </w:rPr>
        <w:t>Apelado</w:t>
      </w:r>
      <w:r>
        <w:rPr/>
        <w:t>: Marcos Jose da Rocha.</w:t>
      </w:r>
    </w:p>
    <w:p>
      <w:pPr>
        <w:pStyle w:val="BodyText"/>
        <w:spacing w:line="251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1" w:lineRule="exact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0054686-54.2020.8.06.0112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Ueides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6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</w:t>
      </w:r>
      <w:r>
        <w:rPr/>
        <w:t>: Unimed do Cariri - Cooperativa de Trabalho Médico Ltda. Advogado: Shalon Michaelli Angelo Tavares (OAB: 24016/CE).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-0005941-43.2019.8.06.0091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Arian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Maia.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Ariane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23203/CE). Advogada: Mayara Bernardes Antero (OAB: 23604/CE).</w:t>
      </w:r>
    </w:p>
    <w:p>
      <w:pPr>
        <w:pStyle w:val="BodyText"/>
        <w:spacing w:before="2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0269201-21.2021.8.06.0001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Erlon</w:t>
      </w:r>
      <w:r>
        <w:rPr>
          <w:spacing w:val="-7"/>
        </w:rPr>
        <w:t> </w:t>
      </w:r>
      <w:r>
        <w:rPr/>
        <w:t>Rocha</w:t>
      </w:r>
      <w:r>
        <w:rPr>
          <w:spacing w:val="-2"/>
        </w:rPr>
        <w:t> Sales.</w:t>
      </w:r>
    </w:p>
    <w:p>
      <w:pPr>
        <w:pStyle w:val="BodyText"/>
        <w:spacing w:line="276" w:lineRule="auto" w:before="38"/>
        <w:ind w:right="25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Iracy</w:t>
      </w:r>
      <w:r>
        <w:rPr>
          <w:spacing w:val="-8"/>
        </w:rPr>
        <w:t> </w:t>
      </w:r>
      <w:r>
        <w:rPr/>
        <w:t>Araujo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21050/CE).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0105029-04.2017.8.06.0001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Danone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Ferrarini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185441/SP).</w:t>
      </w:r>
    </w:p>
    <w:p>
      <w:pPr>
        <w:pStyle w:val="BodyText"/>
        <w:spacing w:line="276" w:lineRule="auto" w:before="37"/>
        <w:ind w:right="3860"/>
      </w:pPr>
      <w:r>
        <w:rPr>
          <w:b/>
        </w:rPr>
        <w:t>Apelada</w:t>
      </w:r>
      <w:r>
        <w:rPr/>
        <w:t>: Andrea Carla de Oliveira Costa Sousa. Advogado:</w:t>
      </w:r>
      <w:r>
        <w:rPr>
          <w:spacing w:val="-5"/>
        </w:rPr>
        <w:t> </w:t>
      </w:r>
      <w:r>
        <w:rPr/>
        <w:t>Sávio</w:t>
      </w:r>
      <w:r>
        <w:rPr>
          <w:spacing w:val="-6"/>
        </w:rPr>
        <w:t> </w:t>
      </w:r>
      <w:r>
        <w:rPr/>
        <w:t>Régis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Sá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32962/CE). </w:t>
      </w:r>
      <w:r>
        <w:rPr>
          <w:b/>
        </w:rPr>
        <w:t>Apelado</w:t>
      </w:r>
      <w:r>
        <w:rPr/>
        <w:t>: Arthur de Oliveira Costa Sousa.</w:t>
      </w:r>
    </w:p>
    <w:p>
      <w:pPr>
        <w:pStyle w:val="BodyText"/>
        <w:spacing w:line="276" w:lineRule="auto" w:before="1"/>
        <w:ind w:right="3860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Andrea</w:t>
      </w:r>
      <w:r>
        <w:rPr>
          <w:spacing w:val="-5"/>
        </w:rPr>
        <w:t> </w:t>
      </w:r>
      <w:r>
        <w:rPr/>
        <w:t>Carla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Sousa. Relator(a): JANE RUTH MAIA DE QUEIROGA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1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-0632845-28.2022.8.06.0000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BV Financeira S/A - Crédito, Financiamento e Investimento.</w:t>
      </w:r>
    </w:p>
    <w:p>
      <w:pPr>
        <w:pStyle w:val="BodyText"/>
        <w:spacing w:line="276" w:lineRule="auto"/>
        <w:ind w:right="2560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35180A/CE).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Jean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6"/>
        <w:ind w:left="503" w:right="3460" w:hanging="5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Pedro Parente Teixeira (OAB: 25266/CE).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0632697-17.2022.8.06.0000/50000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Suzana Cavalcante Moreira.</w:t>
      </w:r>
    </w:p>
    <w:p>
      <w:pPr>
        <w:pStyle w:val="BodyText"/>
        <w:spacing w:line="276" w:lineRule="auto" w:before="2"/>
        <w:ind w:right="3460"/>
      </w:pPr>
      <w:r>
        <w:rPr/>
        <w:t>Advogado: Haniel Coelho Rocha Silva (OAB: 31523/CE). Advogado:</w:t>
      </w:r>
      <w:r>
        <w:rPr>
          <w:spacing w:val="-4"/>
        </w:rPr>
        <w:t> </w:t>
      </w:r>
      <w:r>
        <w:rPr/>
        <w:t>Carlos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Siebra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28196/CE). </w:t>
      </w:r>
      <w:r>
        <w:rPr>
          <w:b/>
        </w:rPr>
        <w:t>Agravado</w:t>
      </w:r>
      <w:r>
        <w:rPr/>
        <w:t>: Gleilson Nascimento de Queiroz.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Thé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9286/CE).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-0007597-71.2017.8.06.0134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Novo</w:t>
      </w:r>
      <w:r>
        <w:rPr>
          <w:spacing w:val="-3"/>
        </w:rPr>
        <w:t> </w:t>
      </w:r>
      <w:r>
        <w:rPr/>
        <w:t>Oriente/Vara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Novo Oriente.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Arnaldo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Carvalhedo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11407/CE).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Barreto</w:t>
      </w:r>
      <w:r>
        <w:rPr>
          <w:spacing w:val="-3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38"/>
        <w:ind w:right="2560" w:firstLine="55"/>
      </w:pPr>
      <w:r>
        <w:rPr/>
        <w:t>Advogado:</w:t>
      </w:r>
      <w:r>
        <w:rPr>
          <w:spacing w:val="-5"/>
        </w:rPr>
        <w:t> </w:t>
      </w:r>
      <w:r>
        <w:rPr/>
        <w:t>Fulvio</w:t>
      </w:r>
      <w:r>
        <w:rPr>
          <w:spacing w:val="-6"/>
        </w:rPr>
        <w:t> </w:t>
      </w:r>
      <w:r>
        <w:rPr/>
        <w:t>Emerson</w:t>
      </w:r>
      <w:r>
        <w:rPr>
          <w:spacing w:val="-6"/>
        </w:rPr>
        <w:t> </w:t>
      </w:r>
      <w:r>
        <w:rPr/>
        <w:t>Goncalves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13094/CE).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39" w:hanging="56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0050662-65.2021.8.06.0041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Aurora/Vara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Aurora. Apelante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Damião</w:t>
      </w:r>
      <w:r>
        <w:rPr>
          <w:spacing w:val="-6"/>
        </w:rPr>
        <w:t> </w:t>
      </w:r>
      <w:r>
        <w:rPr/>
        <w:t>Lira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35764/CE).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-0050393-29.2021.8.06.0137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</w:t>
      </w:r>
      <w:r>
        <w:rPr>
          <w:sz w:val="22"/>
        </w:rPr>
        <w:t>: Antonia Geci Mendonça de Oliveira.</w:t>
      </w:r>
    </w:p>
    <w:p>
      <w:pPr>
        <w:pStyle w:val="BodyText"/>
        <w:spacing w:line="278" w:lineRule="auto" w:before="5"/>
        <w:ind w:right="3460"/>
      </w:pPr>
      <w:r>
        <w:rPr/>
        <w:t>Advogada:</w:t>
      </w:r>
      <w:r>
        <w:rPr>
          <w:spacing w:val="-6"/>
        </w:rPr>
        <w:t> </w:t>
      </w:r>
      <w:r>
        <w:rPr/>
        <w:t>Riglezia</w:t>
      </w:r>
      <w:r>
        <w:rPr>
          <w:spacing w:val="-9"/>
        </w:rPr>
        <w:t> </w:t>
      </w:r>
      <w:r>
        <w:rPr/>
        <w:t>Machado</w:t>
      </w:r>
      <w:r>
        <w:rPr>
          <w:spacing w:val="-7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42351/CE).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-0290285-44.2022.8.06.0001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Pâmela Natécia de Souza Tomaz Torres.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5"/>
        </w:rPr>
        <w:t> </w:t>
      </w:r>
      <w:r>
        <w:rPr/>
        <w:t>Sobreira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2560" w:hanging="56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0633159-71.2022.8.06.0000</w:t>
      </w:r>
      <w:r>
        <w:rPr>
          <w:spacing w:val="-3"/>
        </w:rPr>
        <w:t> </w:t>
      </w:r>
      <w:r>
        <w:rPr/>
        <w:t>-Fortaleza/23ª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Wilton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Advogado: Moysés Barjud Marques (OAB: 13496/CE). Advogado: Helson Lima Maia Júnior (OAB: 22455/CE). Advogado:</w:t>
      </w:r>
      <w:r>
        <w:rPr>
          <w:spacing w:val="-5"/>
        </w:rPr>
        <w:t> </w:t>
      </w:r>
      <w:r>
        <w:rPr/>
        <w:t>Lucas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Barjud</w:t>
      </w:r>
      <w:r>
        <w:rPr>
          <w:spacing w:val="-6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45733/CE).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0205026-68.2022.8.06.0167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line="278" w:lineRule="auto" w:before="37"/>
        <w:ind w:left="503" w:right="4603" w:hanging="56"/>
      </w:pPr>
      <w:r>
        <w:rPr>
          <w:b/>
        </w:rPr>
        <w:t>Apelada</w:t>
      </w:r>
      <w:r>
        <w:rPr/>
        <w:t>: Anathielly Romao Severiano.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7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1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603" w:firstLine="0"/>
        <w:jc w:val="both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-0181134-51.2019.8.06.0001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L. B. V..</w:t>
      </w:r>
    </w:p>
    <w:p>
      <w:pPr>
        <w:pStyle w:val="BodyText"/>
        <w:spacing w:line="276" w:lineRule="auto" w:before="7"/>
        <w:ind w:right="3710"/>
        <w:jc w:val="both"/>
      </w:pPr>
      <w:r>
        <w:rPr/>
        <w:t>Advogada:</w:t>
      </w:r>
      <w:r>
        <w:rPr>
          <w:spacing w:val="-5"/>
        </w:rPr>
        <w:t> </w:t>
      </w:r>
      <w:r>
        <w:rPr/>
        <w:t>Christie</w:t>
      </w:r>
      <w:r>
        <w:rPr>
          <w:spacing w:val="-6"/>
        </w:rPr>
        <w:t> </w:t>
      </w:r>
      <w:r>
        <w:rPr/>
        <w:t>Ellen</w:t>
      </w:r>
      <w:r>
        <w:rPr>
          <w:spacing w:val="-6"/>
        </w:rPr>
        <w:t> </w:t>
      </w:r>
      <w:r>
        <w:rPr/>
        <w:t>Façanha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38138/CE). Advogado: Solano César Custódio Dias (OAB: 39831/CE). </w:t>
      </w:r>
      <w:r>
        <w:rPr>
          <w:b/>
        </w:rPr>
        <w:t>Apelada</w:t>
      </w:r>
      <w:r>
        <w:rPr/>
        <w:t>: M. C. C. B. V. R. P. F. F. C..</w:t>
      </w:r>
    </w:p>
    <w:p>
      <w:pPr>
        <w:pStyle w:val="BodyText"/>
        <w:spacing w:line="276" w:lineRule="auto"/>
        <w:ind w:left="503"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8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0004092-54.2018.8.06.0064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40"/>
        <w:ind w:right="2560"/>
      </w:pPr>
      <w:r>
        <w:rPr/>
        <w:t>Advogado: Raimundo Nazion do Nascimento (OAB: 18346/CE).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41714/CE). </w:t>
      </w:r>
      <w:r>
        <w:rPr>
          <w:b/>
        </w:rPr>
        <w:t>Apelada</w:t>
      </w:r>
      <w:r>
        <w:rPr/>
        <w:t>: R. B. A..</w:t>
      </w:r>
    </w:p>
    <w:p>
      <w:pPr>
        <w:pStyle w:val="BodyText"/>
        <w:spacing w:line="276" w:lineRule="auto"/>
        <w:ind w:left="503" w:right="3460" w:hanging="5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Ravete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30740/CE).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-0041362-73.2019.8.06.0001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Elias Bernardo Neto Eireli - Me.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Franco</w:t>
      </w:r>
      <w:r>
        <w:rPr>
          <w:spacing w:val="-6"/>
        </w:rPr>
        <w:t> </w:t>
      </w:r>
      <w:r>
        <w:rPr/>
        <w:t>Almada</w:t>
      </w:r>
      <w:r>
        <w:rPr>
          <w:spacing w:val="-4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Leandro.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Donderi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311833/SP).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0191410-49.2016.8.06.0001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Leitão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Pimentel.</w:t>
      </w:r>
    </w:p>
    <w:p>
      <w:pPr>
        <w:pStyle w:val="BodyText"/>
        <w:spacing w:line="276" w:lineRule="auto" w:before="40"/>
        <w:ind w:right="3860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7"/>
        </w:rPr>
        <w:t> </w:t>
      </w:r>
      <w:r>
        <w:rPr/>
        <w:t>Leitão</w:t>
      </w:r>
      <w:r>
        <w:rPr>
          <w:spacing w:val="-9"/>
        </w:rPr>
        <w:t> </w:t>
      </w:r>
      <w:r>
        <w:rPr/>
        <w:t>Léo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29341/CE).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0200507-95.2022.8.06.0055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Simplicio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Domingos.</w:t>
      </w:r>
    </w:p>
    <w:p>
      <w:pPr>
        <w:pStyle w:val="BodyText"/>
        <w:spacing w:line="276" w:lineRule="auto" w:before="38"/>
        <w:ind w:right="2560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Cetelem S/A.</w:t>
      </w:r>
    </w:p>
    <w:p>
      <w:pPr>
        <w:pStyle w:val="BodyText"/>
        <w:spacing w:after="0" w:line="276" w:lineRule="auto"/>
        <w:sectPr>
          <w:pgSz w:w="11910" w:h="16840"/>
          <w:pgMar w:top="188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Borba</w:t>
      </w:r>
      <w:r>
        <w:rPr>
          <w:spacing w:val="-5"/>
        </w:rPr>
        <w:t> </w:t>
      </w:r>
      <w:r>
        <w:rPr/>
        <w:t>Accioly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21269/BA). Advogado: Bruna Carvalho Santos (OAB: 69280/BA).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0053684-70.2021.8.06.0029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Teresa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-0118504-27.2017.8.06.0001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Nonato de Oliveira.</w:t>
      </w:r>
    </w:p>
    <w:p>
      <w:pPr>
        <w:pStyle w:val="BodyText"/>
        <w:spacing w:line="276" w:lineRule="auto" w:before="5"/>
        <w:ind w:right="4148"/>
      </w:pPr>
      <w:r>
        <w:rPr>
          <w:b/>
        </w:rPr>
        <w:t>Apelante</w:t>
      </w:r>
      <w:r>
        <w:rPr/>
        <w:t>: Maria Neide Cardoso de Oliveira. Advogado:</w:t>
      </w:r>
      <w:r>
        <w:rPr>
          <w:spacing w:val="-6"/>
        </w:rPr>
        <w:t> </w:t>
      </w:r>
      <w:r>
        <w:rPr/>
        <w:t>Sebastiao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4407/CE).</w:t>
      </w:r>
    </w:p>
    <w:p>
      <w:pPr>
        <w:pStyle w:val="BodyText"/>
        <w:spacing w:line="276" w:lineRule="auto" w:before="2"/>
        <w:ind w:right="346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Poupa</w:t>
      </w:r>
      <w:r>
        <w:rPr>
          <w:spacing w:val="-8"/>
        </w:rPr>
        <w:t> </w:t>
      </w:r>
      <w:r>
        <w:rPr/>
        <w:t>Ganha</w:t>
      </w:r>
      <w:r>
        <w:rPr>
          <w:spacing w:val="-6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Incorporadora</w:t>
      </w:r>
      <w:r>
        <w:rPr>
          <w:spacing w:val="-6"/>
        </w:rPr>
        <w:t> </w:t>
      </w:r>
      <w:r>
        <w:rPr/>
        <w:t>Ltda.. Advogado: Leonardo Cerqueira e Carvalho (OAB: 3844/PI). Advogado: Francisco Ferreira de Sousa (OAB: 7228/PI).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-0455878-14.2011.8.06.0001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Valdenise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Gina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Possidonio</w:t>
      </w:r>
      <w:r>
        <w:rPr>
          <w:spacing w:val="-6"/>
        </w:rPr>
        <w:t> </w:t>
      </w:r>
      <w:r>
        <w:rPr/>
        <w:t>Passos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29788/CE).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0632293-63.2022.8.06.0000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Alzenira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Maia.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pStyle w:val="BodyText"/>
        <w:spacing w:line="276" w:lineRule="auto" w:before="37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Fhelipe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37147/CE). Advogado: Artur Cardoso Maia (OAB: 38540/CE).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0051276-04.2021.8.06.0160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Ines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  <w:spacing w:line="276" w:lineRule="auto" w:before="38"/>
        <w:ind w:right="3965"/>
      </w:pPr>
      <w:r>
        <w:rPr/>
        <w:t>Advogado: Daniel Farias Tavares (OAB: 24902/CE). </w:t>
      </w:r>
      <w:r>
        <w:rPr>
          <w:b/>
        </w:rPr>
        <w:t>Apte/Apdo</w:t>
      </w:r>
      <w:r>
        <w:rPr/>
        <w:t>: Bradesco Vida e Previdência 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49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-0189167-35.2016.8.06.0001/50000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84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Maytê Tavares Sigwalt de Araújo Coelho.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3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Clicério</w:t>
      </w:r>
      <w:r>
        <w:rPr>
          <w:spacing w:val="-5"/>
          <w:sz w:val="22"/>
        </w:rPr>
        <w:t> </w:t>
      </w:r>
      <w:r>
        <w:rPr>
          <w:sz w:val="22"/>
        </w:rPr>
        <w:t>Rebouças</w:t>
      </w:r>
      <w:r>
        <w:rPr>
          <w:spacing w:val="-5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Neto.</w:t>
      </w:r>
    </w:p>
    <w:p>
      <w:pPr>
        <w:pStyle w:val="BodyText"/>
        <w:spacing w:line="276" w:lineRule="auto" w:before="38"/>
        <w:ind w:left="503" w:right="2530" w:hanging="56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23060/CE).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0050525-64.2020.8.06.0091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Douglas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256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39115/CE).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0010969-52.2017.8.06.0126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Antonio Gonçalves Irmão.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9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5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0001053-27.2018.8.06.0136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Josue dos Santos Jeronimo.</w:t>
      </w:r>
    </w:p>
    <w:p>
      <w:pPr>
        <w:pStyle w:val="BodyText"/>
        <w:spacing w:line="276" w:lineRule="auto" w:before="2"/>
        <w:ind w:right="3494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S/A. Advogado: Carlo André de Mello Queiroz (OAB: 26501/CE).</w:t>
      </w:r>
    </w:p>
    <w:p>
      <w:pPr>
        <w:pStyle w:val="BodyText"/>
        <w:spacing w:line="276" w:lineRule="auto" w:before="1"/>
        <w:ind w:left="503" w:right="2560" w:hanging="56"/>
      </w:pPr>
      <w:r>
        <w:rPr/>
        <w:t>Advogado:</w:t>
      </w:r>
      <w:r>
        <w:rPr>
          <w:spacing w:val="-7"/>
        </w:rPr>
        <w:t> </w:t>
      </w:r>
      <w:r>
        <w:rPr/>
        <w:t>Tomé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Leão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Gama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30766/CE).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4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-0201724-07.2023.8.06.0293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Juventude da Comarca de Caucaia.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2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-0194347-27.2019.8.06.0001 - Fortaleza/16ª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6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6" w:lineRule="auto" w:before="2"/>
        <w:ind w:right="2560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50"/>
          <w:u w:val="single"/>
        </w:rPr>
        <w:t> </w:t>
      </w:r>
      <w:r>
        <w:rPr>
          <w:u w:val="single"/>
        </w:rPr>
        <w:t>SR.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5"/>
          <w:u w:val="single"/>
        </w:rPr>
        <w:t> </w:t>
      </w:r>
      <w:r>
        <w:rPr>
          <w:u w:val="single"/>
        </w:rPr>
        <w:t>PAULO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TARSO</w:t>
      </w:r>
      <w:r>
        <w:rPr>
          <w:spacing w:val="-2"/>
          <w:u w:val="single"/>
        </w:rPr>
        <w:t> </w:t>
      </w:r>
      <w:r>
        <w:rPr>
          <w:u w:val="single"/>
        </w:rPr>
        <w:t>PIRES</w:t>
      </w:r>
      <w:r>
        <w:rPr>
          <w:spacing w:val="-2"/>
          <w:u w:val="single"/>
        </w:rPr>
        <w:t> 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-0050551-83.2020.8.06.0084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Avany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Advogado: Emerson Rodrigues Rêgo (OAB: 25946/CE).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6603/CE).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/>
        <w:ind w:left="503" w:right="2530" w:hanging="56"/>
      </w:pPr>
      <w:r>
        <w:rPr/>
        <w:t>Advogado: Antônio de Moraes Dourado Neto (OAB: 30142/CE).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272" w:firstLine="0"/>
        <w:jc w:val="left"/>
        <w:rPr>
          <w:sz w:val="22"/>
        </w:rPr>
      </w:pPr>
      <w:r>
        <w:rPr>
          <w:b/>
          <w:sz w:val="22"/>
        </w:rPr>
        <w:t>- Apelação Cível - 0222686-88.2022.8.06.0001 - Fortaleza/32ª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 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0200099-98.2023.8.06.0175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153447/SP).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Marcio</w:t>
      </w:r>
      <w:r>
        <w:rPr>
          <w:spacing w:val="-5"/>
          <w:sz w:val="22"/>
        </w:rPr>
        <w:t> </w:t>
      </w:r>
      <w:r>
        <w:rPr>
          <w:sz w:val="22"/>
        </w:rPr>
        <w:t>Andre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Goncalves.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0050171-71.2020.8.06.0145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Pereiro/Vara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Pereiro. Apelante</w:t>
      </w:r>
      <w:r>
        <w:rPr>
          <w:sz w:val="22"/>
        </w:rPr>
        <w:t>: Jose Danilo de Queiroz.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Dalila</w:t>
      </w:r>
      <w:r>
        <w:rPr>
          <w:spacing w:val="-5"/>
          <w:sz w:val="22"/>
        </w:rPr>
        <w:t> </w:t>
      </w:r>
      <w:r>
        <w:rPr>
          <w:sz w:val="22"/>
        </w:rPr>
        <w:t>Atamires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35146/CE).</w:t>
      </w:r>
    </w:p>
    <w:p>
      <w:pPr>
        <w:spacing w:line="276" w:lineRule="auto" w:before="38"/>
        <w:ind w:left="448" w:right="4961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Maria Danila de Queiroz.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Diolina</w:t>
      </w:r>
      <w:r>
        <w:rPr>
          <w:spacing w:val="-8"/>
          <w:sz w:val="22"/>
        </w:rPr>
        <w:t> </w:t>
      </w:r>
      <w:r>
        <w:rPr>
          <w:sz w:val="22"/>
        </w:rPr>
        <w:t>Daniela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Queiroz. </w:t>
      </w:r>
      <w:r>
        <w:rPr>
          <w:b/>
          <w:sz w:val="22"/>
        </w:rPr>
        <w:t>Apelante</w:t>
      </w:r>
      <w:r>
        <w:rPr>
          <w:sz w:val="22"/>
        </w:rPr>
        <w:t>: Maria Inácia de Queiróz.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-0248673-97.2020.8.06.0001/50000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7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853" w:val="left" w:leader="none"/>
        </w:tabs>
        <w:spacing w:line="271" w:lineRule="auto" w:before="0" w:after="0"/>
        <w:ind w:left="448" w:right="594" w:firstLine="0"/>
        <w:jc w:val="left"/>
        <w:rPr>
          <w:b w:val="0"/>
        </w:rPr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0200843-64.2022.8.06.0293</w:t>
      </w:r>
      <w:r>
        <w:rPr>
          <w:spacing w:val="-6"/>
        </w:rPr>
        <w:t> </w:t>
      </w:r>
      <w:r>
        <w:rPr/>
        <w:t>-Pacajus/2ª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Pacajus. Apelante</w:t>
      </w:r>
      <w:r>
        <w:rPr>
          <w:b w:val="0"/>
        </w:rPr>
        <w:t>: M. P. do E. do C..</w:t>
      </w:r>
    </w:p>
    <w:p>
      <w:pPr>
        <w:pStyle w:val="BodyText"/>
        <w:spacing w:before="5"/>
        <w:ind w:left="503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4"/>
        </w:rPr>
        <w:t>OO).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98" w:val="left" w:leader="none"/>
        </w:tabs>
        <w:spacing w:line="276" w:lineRule="auto" w:before="71" w:after="0"/>
        <w:ind w:left="448" w:right="912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0201936-60.2022.8.06.0035/50000</w:t>
      </w:r>
      <w:r>
        <w:rPr>
          <w:spacing w:val="-4"/>
        </w:rPr>
        <w:t> </w:t>
      </w:r>
      <w:r>
        <w:rPr/>
        <w:t>-Aracati/1ª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</w:t>
      </w:r>
      <w:r>
        <w:rPr>
          <w:spacing w:val="-1"/>
          <w:sz w:val="22"/>
        </w:rPr>
        <w:t> </w:t>
      </w:r>
      <w:r>
        <w:rPr>
          <w:sz w:val="22"/>
        </w:rPr>
        <w:t>Iram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2"/>
          <w:sz w:val="22"/>
        </w:rPr>
        <w:t> Camaroes.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0218459-26.2020.8.06.0001/50000</w:t>
      </w:r>
      <w:r>
        <w:rPr>
          <w:spacing w:val="-6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RCI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Alysson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0206847-28.2022.8.06.0064/50000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BodyText"/>
        <w:spacing w:line="276" w:lineRule="auto" w:before="38"/>
        <w:ind w:right="2560" w:firstLine="55"/>
      </w:pPr>
      <w:r>
        <w:rPr>
          <w:b/>
        </w:rPr>
        <w:t>Agravado</w:t>
      </w:r>
      <w:r>
        <w:rPr/>
        <w:t>: Aymoré Crédito Financiamento e Investimento S/A. Advogado: Marco Antônio Crespo Barbosa (OAB: 115665/SP).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-0265151-83.2020.8.06.0001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Jonathan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Deus.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0261983-73.2020.8.06.0001</w:t>
      </w:r>
      <w:r>
        <w:rPr>
          <w:spacing w:val="-4"/>
        </w:rPr>
        <w:t> </w:t>
      </w:r>
      <w:r>
        <w:rPr/>
        <w:t>-Fortaleza/7ª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2"/>
        <w:ind w:left="503" w:right="3460"/>
      </w:pPr>
      <w:r>
        <w:rPr/>
        <w:t>Advogada:</w:t>
      </w:r>
      <w:r>
        <w:rPr>
          <w:spacing w:val="-5"/>
        </w:rPr>
        <w:t> </w:t>
      </w:r>
      <w:r>
        <w:rPr/>
        <w:t>Eliete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Advogado: Hiran Leão Duarte (OAB: 10422/CE).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0200720-61.2022.8.06.0133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Expedita</w:t>
      </w:r>
      <w:r>
        <w:rPr>
          <w:spacing w:val="-5"/>
          <w:sz w:val="22"/>
        </w:rPr>
        <w:t> </w:t>
      </w:r>
      <w:r>
        <w:rPr>
          <w:sz w:val="22"/>
        </w:rPr>
        <w:t>Pinto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0134571-04.2016.8.06.0001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Valdemir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-0209562-38.2022.8.06.0001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-0281820-46.2022.8.06.0001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BodyText"/>
        <w:spacing w:line="278" w:lineRule="auto" w:before="37"/>
        <w:ind w:right="2560"/>
      </w:pPr>
      <w:r>
        <w:rPr>
          <w:b/>
        </w:rPr>
        <w:t>Apelado</w:t>
      </w:r>
      <w:r>
        <w:rPr/>
        <w:t>: Pneucar Comercio de Pneus e Servicos Automotivos Ltda.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9"/>
        <w:ind w:left="0"/>
      </w:pPr>
    </w:p>
    <w:p>
      <w:pPr>
        <w:spacing w:line="271" w:lineRule="auto" w:before="1"/>
        <w:ind w:left="448" w:right="1848" w:firstLine="0"/>
        <w:jc w:val="left"/>
        <w:rPr>
          <w:sz w:val="22"/>
        </w:rPr>
      </w:pPr>
      <w:r>
        <w:rPr>
          <w:b/>
          <w:sz w:val="22"/>
        </w:rPr>
        <w:t>54-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-0281096-42.2022.8.06.0001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-0296149-63.2022.8.06.0001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7"/>
        <w:ind w:left="503" w:right="2530" w:hanging="56"/>
      </w:pPr>
      <w:r>
        <w:rPr/>
        <w:t>Advogada: Roberta Beatriz do Nascimento (OAB: 192649/SP).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0253563-45.2021.8.06.0001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3860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0201084-10.2022.8.06.0173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Vanda</w:t>
      </w:r>
      <w:r>
        <w:rPr>
          <w:spacing w:val="-4"/>
        </w:rPr>
        <w:t> </w:t>
      </w:r>
      <w:r>
        <w:rPr/>
        <w:t>Lúcia</w:t>
      </w:r>
      <w:r>
        <w:rPr>
          <w:spacing w:val="-3"/>
        </w:rPr>
        <w:t> </w:t>
      </w:r>
      <w:r>
        <w:rPr/>
        <w:t>Olinda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51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73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0272202-48.2020.8.06.0001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S.A.</w:t>
      </w:r>
    </w:p>
    <w:p>
      <w:pPr>
        <w:pStyle w:val="BodyText"/>
        <w:spacing w:line="276" w:lineRule="auto" w:before="2"/>
        <w:ind w:right="4148"/>
      </w:pPr>
      <w:r>
        <w:rPr/>
        <w:t>Advogado: Nei Calderon (OAB: 114904/SP).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0202781-05.2022.8.06.0064</w:t>
      </w:r>
      <w:r>
        <w:rPr>
          <w:spacing w:val="-3"/>
        </w:rPr>
        <w:t> </w:t>
      </w:r>
      <w:r>
        <w:rPr/>
        <w:t>-Caucaia/3ª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257034/SP).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Marcia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0257911-72.2022.8.06.0001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Lucília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16018A/CE).</w:t>
      </w:r>
    </w:p>
    <w:p>
      <w:pPr>
        <w:pStyle w:val="BodyText"/>
        <w:spacing w:line="278" w:lineRule="auto" w:before="38"/>
        <w:ind w:right="1848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28423/CE). Advogado: Amândio Ferreira Tereso Júnior (OAB: 23189A/CE).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Rifane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0210107-74.2023.8.06.0001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1"/>
        <w:ind w:right="2560"/>
      </w:pPr>
      <w:r>
        <w:rPr/>
        <w:t>Advogado: Marco Antônio Crespo Barbosa (OAB: 115665/SP).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76" w:lineRule="auto" w:before="1" w:after="0"/>
        <w:ind w:left="448" w:right="1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0201078-42.2022.8.06.0160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25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 w:before="1"/>
        <w:ind w:right="2560" w:firstLine="55"/>
      </w:pPr>
      <w:r>
        <w:rPr/>
        <w:t>Advogado: Francisco Sampaio de Menezes Júnior (OAB: 9075/CE).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Heading1"/>
        <w:ind w:left="10" w:right="6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7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5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6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4"/>
      <w:numFmt w:val="decimal"/>
      <w:lvlText w:val="%1-"/>
      <w:lvlJc w:val="left"/>
      <w:pPr>
        <w:ind w:left="448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4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4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4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4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4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4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4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4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2026-03-22T16:59:48Z</dcterms:created>
  <dcterms:modified xsi:type="dcterms:W3CDTF">2026-03-22T16:59:48Z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