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2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6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DEZEMBRO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70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0469268-85.2010.8.06.0001/50001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8640/CE).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0187867-38.2016.8.06.0001/50001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0229308-57.2020.8.06.0001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Rosamira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Ilnah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18048/CE).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Clístenes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January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29830/CE).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29831/CE).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0166770-74.2019.8.06.0001/50001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0050237-48.2021.8.06.0167/50000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39361/CE).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44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0638538-27.2021.8.06.0000/50000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Noah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14068/CE).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0051013-48.2021.8.06.0167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Mavinier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Universitario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Uninta.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Yasmina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1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0178329-38.2013.8.06.0001/50000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Lucirene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0138329-93.2013.8.06.0001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0050124-85.2021.8.06.0170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Erondi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39375/CE).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0638487-79.2022.8.06.0000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Pré-moldados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23217/CE).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Aluguel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Implementos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0621949-86.2023.8.06.0000/50000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Alexssandro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0622800-28.2023.8.06.0000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0287183-48.2021.8.06.0001/50000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0627059-66.2023.8.06.0000/50000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Pavanelly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Artísticas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Tamer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Societárias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Pavanelly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0234092-43.2021.8.06.0001/50000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0050583-54.2020.8.06.0160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Narcísio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0114741-47.2019.8.06.0001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0201141-30.2022.8.06.0043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3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7" w:x="1915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0839958-27.2014.8.06.0001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5693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4" w:x="587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0682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34424/CE).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Layessa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Tiberio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0050529-45.2021.8.06.0066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Cedro/Vara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0050466-77.2021.8.06.0047/50000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0632561-83.2023.8.06.0000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0052286-66.2021.8.06.0101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Rocilda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0200240-48.2023.8.06.0101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0632799-05.2023.8.06.0000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Maurikson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44347/CE).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0633351-67.2023.8.06.0000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Allcare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Bianchi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177046/SP).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36833/CE).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0633490-19.2023.8.06.0000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Expansão.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5359/CE).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0201070-11.2022.8.06.0081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Muniz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0051066-32.2021.8.06.0166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0635083-83.2023.8.06.0000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14415/CE).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0200960-16.2022.8.06.0112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0200273-52.2023.8.06.0064/50000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0267605-65.2022.8.06.0001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23227/CE).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0201018-18.2023.8.06.0101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0636336-09.2023.8.06.0000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0056687-25.2021.8.06.0064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0249841-32.2023.8.06.0001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Digimais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0055924-59.2021.8.06.0117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Marineide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0245243-35.2023.8.06.0001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0201435-64.2023.8.06.0070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00330/SP).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4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0222562-42.2021.8.06.0001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152629/RJ).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Joselaine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140522/RJ).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144819/RJ).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135132/RJ).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0637591-02.2023.8.06.0000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0248424-15.2021.8.06.0001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Vitoriano.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0250652-89.2023.8.06.0001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5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0027290-29.2016.8.06.0117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Auristela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Societárias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0186170-79.2016.8.06.0001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Aldizia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Societárias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30041/CE).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0156794-53.2013.8.06.0001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Unilink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JotaDois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0005229-16.2019.8.06.0071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Crato/Vara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Daudet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0108146-58.2015.8.06.0167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0029669-35.2016.8.06.0151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Lindonjohnsons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0004189-24.2014.8.06.0087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Amsterdam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4648/CE).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Lintor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0630092-35.2021.8.06.0000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0265860-21.2020.8.06.0001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Cardif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0153705-46.2018.8.06.0001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0631470-89.2022.8.06.0000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F.G.M.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FAMC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RNJ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Evasamento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Adicionada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Glécia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0041521-65.2009.8.06.0001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Claudionor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Mutual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21994A/CE).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0184791-69.2017.8.06.0001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0636856-03.2022.8.06.0000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Ornan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47027/CE).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44472A/CE).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0140084-16.2017.8.06.0001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0184/CE).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0640276-16.2022.8.06.0000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0640276-16.2022.8.06.0000/50001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0053886-55.2020.8.06.0167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0052236-88.2020.8.06.0064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Erivânia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0050735-29.2021.8.06.0173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0200027-43.2023.8.06.0133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190729/MG).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0201158-11.2022.8.06.0029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0200677-30.2022.8.06.0132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0261578-03.2021.8.06.0001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0238422-20.2020.8.06.0001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30376/CE).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Julião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Mckenonn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0221450-04.2022.8.06.0001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0006780-56.2018.8.06.0074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06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Louzada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0631548-49.2023.8.06.0000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361946/SP).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0244138-57.2022.8.06.0001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Moiseis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0632447-47.2023.8.06.0000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Cacilda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0250291-09.2022.8.06.0001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Zilah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0633051-08.2023.8.06.0000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6171/MS).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0633051-08.2023.8.06.0000/50000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6171/MS).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0200948-57.2022.8.06.0029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0201778-36.2022.8.06.0154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Francisquinha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0176073-49.2018.8.06.0001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Elder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Ellegance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0200632-20.2022.8.06.0037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Aurivan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0201376-70.2022.8.06.0051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0192507-84.2016.8.06.0001/50002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0040410-89.2022.8.06.0001/50000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Graciete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0143837-78.2017.8.06.0001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0630908-46.2023.8.06.0000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Lamour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Osasuna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23554/CE).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0631126-74.2023.8.06.0000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Doninelli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346" w:after="0" w:line="156" w:lineRule="exact"/>
        <w:ind w:left="129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Hipólito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0206794-47.2022.8.06.0064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49353/CE).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0050145-71.2020.8.06.0081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10998/CE).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42709/CE).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0200296-25.2022.8.06.0131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Clediana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47815/CE).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0205128-90.2022.8.06.0167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35463/PR).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0010156-41.2023.8.06.0182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Viçosa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23467A/CE).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0050271-75.2021.8.06.0085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175087/MG).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0512630-06.2011.8.06.0001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19864/RS).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Calheiros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26088/CE).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House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0013241-30.2017.8.06.0090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0632951-53.2023.8.06.0000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0008930-63.2017.8.06.0100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0635111-51.2023.8.06.0000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Elisangela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Ranulpho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33405/CE).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28520/CE).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0202860-67.2022.8.06.0101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Thauane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0200113-27.2022.8.06.0043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Jhonatan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0221986-78.2023.8.06.0001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0962A/CE).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0201591-44.2022.8.06.0084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0272526-67.2022.8.06.0001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Iramy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Nigri.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0202895-85.2012.8.06.0001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0005431-58.2009.8.06.0001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Vinícius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0200014-82.2022.8.06.0164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Bitencourt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0201953-80.2023.8.06.0029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39768/SP).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0010409-50.2016.8.06.0028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0247483-94.2023.8.06.0001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Wallace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0050865-74.2021.8.06.0090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0200003-96.2023.8.06.0203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RAFAEL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0016216-41.2017.8.06.0117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Refrigeração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0245717-06.2023.8.06.0001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0625679-76.2021.8.06.0000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0740340-03.2000.8.06.0001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Cançado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7680/MG).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31442/DF).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112776/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59624/DF).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67391/DF).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0105422-60.2016.8.06.0001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ITMF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4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0235183-08.2020.8.06.0001/50000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4923/DF).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Leônidas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Winzeler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20147/CE).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0002876-41.2016.8.06.0157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Audeane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Dayvsson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0000685-51.2000.8.06.0038/50000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0211355-27.2013.8.06.0001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Irmandade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44120/CE).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0150671-97.2017.8.06.0001/50000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Etevaldo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0138235-43.2016.8.06.0001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0243959-60.2021.8.06.0001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0419225-47.2010.8.06.0001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Mackswel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0903639-68.2014.8.06.0001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Leônidas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0640337-71.2022.8.06.0000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16564/PA).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0207618-69.2020.8.06.0001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0051549-44.2021.8.06.0075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Rücker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Bertoncello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42871A/CE).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0621912-59.2023.8.06.0000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0180851-96.2017.8.06.0001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0624329-82.2023.8.06.0000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UPA.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Alaíde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3998/CE).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0875495-84.2014.8.06.0001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INVESTPREV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55925/RS).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Viaçao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Tacila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Geanine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19166/RN).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0131045-24.2019.8.06.0001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Cequent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Baldoino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32809/SP).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Ferramentas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0627574-04.2023.8.06.0000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0627574-04.2023.8.06.0000/50000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0050904-92.2020.8.06.0062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0002273-37.2019.8.06.0100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0008094-77.2009.8.06.0001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Gastroclínica.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0869638-57.2014.8.06.0001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23482/CE).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Neruda.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12136/CE).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Vaccari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14867/CE).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0117430-98.2018.8.06.0001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Economiários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FUNCEF.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16625/DF).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0208643-64.2013.8.06.0001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0216839-76.2020.8.06.0001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Wilemar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Multisetorial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LP.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0210805-85.2020.8.06.0001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TACV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Delattre.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Halimi.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Cantuária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296293/SP).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Soutelino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61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23971/SP).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0013086-69.2017.8.06.0173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44762/CE).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0157741-97.2019.8.06.0001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0016922-89.2018.8.06.0084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0165774-76.2019.8.06.0001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Mont’alverne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0020258-10.2017.8.06.0158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346" w:after="0" w:line="156" w:lineRule="exact"/>
        <w:ind w:left="129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0172597-66.2019.8.06.0001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Life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METLIFE.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0048189-66.2014.8.06.0166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Benvindo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Dyego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275060/CE).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0212201-63.2021.8.06.0001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0037947-39.2006.8.06.0001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0262793-14.2021.8.06.0001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9635/CE).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Administrativo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0008305-75.2019.8.06.0062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0010856-22.2019.8.06.0064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0482406-22.2010.8.06.0001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Vanildes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Adrianisio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Sanatiel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16611/CE).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0030362-51.2018.8.06.0053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Laticinios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Mautone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174067/SP).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0170440-23.2019.8.06.0001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0624776-70.2023.8.06.0000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Village.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0027318-89.2016.8.06.0151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0006193-09.2019.8.06.0071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36648/CE).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Helisson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0286880-34.2021.8.06.0001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Reserva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Sirlei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330064/SP).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0056938-78.2021.8.06.0117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32630/CE).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0226879-15.2023.8.06.0001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0207328-49.2023.8.06.0001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Ignacio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111602/PR).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0240111-65.2021.8.06.0001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Geometra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0200169-13.2022.8.06.0091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Hipolito.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0200626-43.2022.8.06.0124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0224573-73.2023.8.06.0001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0629490-73.2023.8.06.0000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0200233-77.2022.8.06.0073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Fábio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0050475-07.2021.8.06.0090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0629690-80.2023.8.06.0000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Gilbene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34688/CE).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0235415-83.2021.8.06.0001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35719/CE).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0630117-77.2023.8.06.0000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Dulcineide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Wythallo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Thayllon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Sedrim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Mitterran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0050175-29.2021.8.06.0160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Quitéria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Laboratório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0201610-34.2022.8.06.0154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Cordulino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0229428-95.2023.8.06.0001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Enoque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0265571-54.2021.8.06.0001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0050455-42.2021.8.06.0049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S.a,.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Adaudete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0202011-28.2022.8.06.0091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0204462-19.2022.8.06.0158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30019/RS).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3261/RS).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0253769-59.2021.8.06.0001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Themótheo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0200415-84.2022.8.06.0163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0269354-88.2020.8.06.0001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CCB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0204631-55.2023.8.06.0001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Érica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0631293-91.2023.8.06.0000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0273198-46.2020.8.06.0001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0248664-67.2022.8.06.0001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0048925-50.2016.8.06.0090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0050572-11.2020.8.06.0100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0201823-46.2022.8.06.0055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44180/CE).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0239816-62.2020.8.06.0001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54122/SC).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Aguera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Alvarez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44633/SC).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0631817-88.2023.8.06.0000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Telecomunicação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SATEL.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0632412-87.2023.8.06.0000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0201274-80.2023.8.06.0029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40750/CE).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0632853-68.2023.8.06.0000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92567/SP).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Osasuna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0200135-37.2022.8.06.0059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0001041-61.2019.8.06.0044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Rosélia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0202225-30.2022.8.06.0055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0200495-36.2023.8.06.0091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Genuino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0203701-24.2023.8.06.0167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0633651-29.2023.8.06.0000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Welber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Muller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0202305-91.2022.8.06.0055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0200241-40.2023.8.06.0131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0003480-04.2018.8.06.0069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198080/CE).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0271873-65.2022.8.06.0001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42358/CE).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0200563-08.2022.8.06.0095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0200400-45.2022.8.06.0154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Excelsior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0201499-68.2022.8.06.0051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Alsenira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0203814-75.2023.8.06.0167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0200815-21.2022.8.06.0124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251597/RJ).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0224979-94.2023.8.06.0001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338556/SP).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0051714-43.2021.8.06.0091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Aramides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Deillyson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Experian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0201131-69.2023.8.06.0101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Edneudo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0200550-88.2022.8.06.0101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0200145-69.2022.8.06.0160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Jozina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BMG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0050786-10.2021.8.06.0086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0200653-62.2023.8.06.0133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0255111-42.2020.8.06.0001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1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0211107-12.2023.8.06.0001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0202715-88.2023.8.06.0064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0637502-76.2023.8.06.0000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Criminal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0052155-24.2020.8.06.0167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0210208-92.2015.8.06.0001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-CDC.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20511/CE).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0169704-73.2017.8.06.0001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0166657-91.2017.8.06.0001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Mercadopago.com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0541557-65.2000.8.06.0001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CCB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205306/SP).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70859/SP).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0209702-87.2013.8.06.0001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20456/CE).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0267998-24.2021.8.06.0001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0000449-36.2018.8.06.0049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0175665-24.2019.8.06.0001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Concórdia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Engrenharia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AABB.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0181383-36.2018.8.06.0001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Patrick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Cidrack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Mardney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0268385-39.2021.8.06.0001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0636537-35.2022.8.06.0000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0050645-11.2021.8.06.0144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0202918-84.2022.8.06.0064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0136977-27.2018.8.06.0001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Taciana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20658/CE).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MDI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0054643-05.2020.8.06.0117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Sayara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Loiany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30296/CE).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0200648-66.2022.8.06.0071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Bier.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Karollyne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0200937-02.2022.8.06.0070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0200554-16.2022.8.06.0299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0622119-58.2023.8.06.0000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0201095-83.2022.8.06.0029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0200788-87.2023.8.06.0064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0050557-31.2021.8.06.0157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0001067-64.2019.8.06.0107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Assumpção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162539/SP).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195972/SP).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Apolinario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0181513-89.2019.8.06.0001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Patrolino.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0004912-66.2014.8.06.0144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Cootrece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1" w:x="1240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40863/CE).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0051461-55.2021.8.06.0091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0051821-11.2021.8.06.0084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0050006-09.2021.8.06.0171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Willanys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44327/CE).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0162989-78.2018.8.06.0001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0200020-69.2023.8.06.0127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0053915-97.2021.8.06.0029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0050489-23.2020.8.06.0123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Oreilly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25533/CE).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0000443-18.2018.8.06.0182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0050497-48.2020.8.06.0107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0009531-20.2019.8.06.0126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0051843-62.2021.8.06.0151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Agroindustrial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Witmarsum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Stupak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11733/PR).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0000223-54.2018.8.06.0203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0042818-10.2012.8.06.0064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Valzenir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0200024-66.2023.8.06.0302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Keydson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45956/CE).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49015/CE).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0200631-81.2022.8.06.0151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32698/CE).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Rochelhy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0201121-15.2022.8.06.0051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0200777-61.2023.8.06.0160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0200325-94.2023.8.06.0081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346" w:after="0" w:line="156" w:lineRule="exact"/>
        <w:ind w:left="129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0200868-93.2022.8.06.0029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Marissol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17245/PR).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0200232-72.2023.8.06.0133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0200510-95.2022.8.06.0040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0200851-09.2023.8.06.0163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0200135-27.2023.8.06.0051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0200753-17.2023.8.06.0133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0200924-60.2022.8.06.0051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Stanislau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0200099-08.2022.8.06.0087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0200549-91.2023.8.06.0029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0200872-19.2022.8.06.0066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0200865-07.2023.8.06.0029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0200226-82.2023.8.06.0095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0200210-66.2023.8.06.0051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0200076-97.2022.8.06.0043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0200330-02.2022.8.06.0098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0625769-16.2023.8.06.0000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Garboggini.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Bartholomeu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Seabra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39450/CE).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0201908-13.2022.8.06.0029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0201280-03.2022.8.06.0133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0275239-49.2021.8.06.0001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Jequitibá.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0629515-86.2023.8.06.0000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Wellyn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26553/CE).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48498/CE).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0629686-43.2023.8.06.0000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50637/CE).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0630505-77.2023.8.06.0000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44596/CE).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37426/CE).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15846/CE).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0205355-98.2022.8.06.0064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0631369-18.2023.8.06.0000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0202209-76.2022.8.06.0055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0202405-46.2022.8.06.0055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0204800-47.2020.8.06.0001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Jaziel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0201672-80.2022.8.06.0055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7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0201302-48.2023.8.06.0029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0203594-95.2020.8.06.0001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0223920-76.2020.8.06.0001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24106/CE).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0201179-28.2023.8.06.0101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0243178-67.2023.8.06.0001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0201350-62.2023.8.06.0043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346" w:after="0" w:line="156" w:lineRule="exact"/>
        <w:ind w:left="129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0637561-64.2023.8.06.0000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Seneval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Tiburtino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2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2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LIA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KARAM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SOARES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4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4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5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8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5" w:x="1134" w:y="6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0004372-47.2023.8.06.0000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CPC/15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RITJ/CE,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(juízo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Fortaleza),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resolva,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caráter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provisório,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urgentes.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Cientifiquem-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autoridades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7631/CE)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0628444-49.2023.8.06.0000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modificação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procuração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687,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permitindo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caderno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TEIXEIRA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32551/PA)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Bergh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11809/PA)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25065/CE)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0637559-94.2023.8.06.0000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Cinthya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autorizadores,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antecipação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permanecer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definitivo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14356/CE)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0488141-36.2010.8.06.0001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Dicalp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habilitação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Anote-se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exclusão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QUENTAL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26483/CE)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0488141-36.2010.8.06.0001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Dicalp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declaratórios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840/841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732,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tornar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levantando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acolhendo,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argumentação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843/844.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26483/CE)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0488141-36.2010.8.06.0001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Dicalp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aclaratórios,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respeitado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apelatório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.7000007629395pt;margin-top:255.100006103516pt;z-index:-2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5.7000007629395pt;margin-top:294.299987792969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51.599975585938pt;margin-top:4pt;z-index:-2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styles" Target="styles.xml" /><Relationship Id="rId65" Type="http://schemas.openxmlformats.org/officeDocument/2006/relationships/fontTable" Target="fontTable.xml" /><Relationship Id="rId66" Type="http://schemas.openxmlformats.org/officeDocument/2006/relationships/settings" Target="settings.xml" /><Relationship Id="rId67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20</Pages>
  <Words>16613</Words>
  <Characters>104094</Characters>
  <Application>Aspose</Application>
  <DocSecurity>0</DocSecurity>
  <Lines>1585</Lines>
  <Paragraphs>1585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119122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2026-03-17T13:56:34-03:00</dcterms:created>
  <dcterms:modified xmlns:xsi="http://www.w3.org/2001/XMLSchema-instance" xmlns:dcterms="http://purl.org/dc/terms/" xsi:type="dcterms:W3CDTF">2026-03-17T13:56:34-03:00</dcterms:modified>
</coreProperties>
</file>