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inicial,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justifiquem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Remeta-se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singular,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informando-lhe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atendimento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Ultimadas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transcorridos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prazos,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33386/CE)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29776/CE)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" w:x="1228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3495/CE)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3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548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5575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5502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3" w:x="157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0003013-35.2019.8.06.0119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Infantil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36583/CE).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0026441-57.2016.8.06.0117/50000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C&amp;L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Tnt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Mercurio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Encomendas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15131/PE).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6" w:x="1595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0050107-64.2020.8.06.0144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0009878-37.2016.8.06.0133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Ratio.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Felizola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0151866-20.2017.8.06.0001/50005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Aquarela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5530/RN).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Jessika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0200644-46.2022.8.06.0130/50002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0005745-37.2014.8.06.0095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Drograria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Perfumaria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Ronkaly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90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0050239-78.2020.8.06.0126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2" w:x="1569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0200372-07.2022.8.06.0145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6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24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13993/RN).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0050725-40.2020.8.06.0069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0003442-23.2018.8.06.0091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Assunçao.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Weidne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Assunçao.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42930/CE).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Laudenir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17188A/PA).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29047/CE).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Ingryd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0054895-23.2020.8.06.0112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0200770-17.2022.8.06.0124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Müller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50564A/CE).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0200021-34.2022.8.06.0145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56" w:x="1228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4419/RN).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18530/RN).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0156900-44.2015.8.06.0001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7" w:x="125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Kunz.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4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0006918-74.2017.8.06.0036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Iranildo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35914/CE).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0200208-38.2023.8.06.0038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13330/CE).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Arsenio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0200840-13.2023.8.06.0055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Gleison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0201200-79.2023.8.06.0173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Agricultura.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5799/CE).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0201050-13.2022.8.06.0051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0254803-69.2021.8.06.0001/50001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0202537-55.2022.8.06.0071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Audenir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Recovery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0214238-29.2022.8.06.0001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Pentagonal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Josemano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Nicácio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Robbins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Company.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Lamarck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0201862-43.2022.8.06.0055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0241641-41.2020.8.06.0001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0201404-43.2022.8.06.0114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0202004-47.2022.8.06.0055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0229437-62.2020.8.06.0001/50000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0204005-36.2023.8.06.0001/50000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Suliano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38867/CE).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0254031-72.2022.8.06.0001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Janayna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16311/CE).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Zemp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0247938-59.2023.8.06.0001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Logísitca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0210964-23.2023.8.06.0001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31757A/GO).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111602/PR).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0204923-53.2023.8.06.0029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0234211-33.2023.8.06.0001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0464785-12.2010.8.06.0001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16700/CE).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Império.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Nonacilda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19820/CE).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0636639-91.2021.8.06.0000/50001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O’grady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27312/CE).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0385583-83.2010.8.06.0001/50000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37188A/CE).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Decifra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0876773-23.2014.8.06.0001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Damacena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Lamarck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Spinoza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0636027-22.2022.8.06.0000/50000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Valeschka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0639382-40.2022.8.06.0000/50000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23819/MA).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Gregnanin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31618/SP).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0639382-40.2022.8.06.0000/50001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Gregnanin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31618/SP).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23819/MA).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0268056-61.2020.8.06.0001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BANSICREDI.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SP.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Emilton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30213/CE).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0266742-80.2020.8.06.0001/50000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Automaq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Nicomedes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15196B/CE).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13805/CE).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Tirshen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26333/CE).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35681/CE).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JLM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Factoring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0628218-44.2023.8.06.0000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BETA,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Albetisa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Márdylla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44891/CE).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0631660-18.2023.8.06.0000/50000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262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36008B/CE).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Suyanne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0201244-98.2022.8.06.0055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0636824-61.2023.8.06.0000/50000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(PGF/AGU).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OLEDILSON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Oledilson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Caíque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47894A/CE).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0636962-28.2023.8.06.0000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Robsdean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26119/CE).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0638328-05.2023.8.06.0000/50000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Jeneffer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0622701-24.2024.8.06.0000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Prince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Fiducial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0393893-78.2010.8.06.0001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20541/CE).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0255131-33.2020.8.06.0001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0275224-12.2023.8.06.0001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0623328-28.2024.8.06.0000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Helayne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38193/CE).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Djanir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0641166-52.2022.8.06.0000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Esmaltec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Frossard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302001/SP).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Insinuante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Salfer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Dismobrás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Eletrodomésticos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MVN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Keppler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68931/SP).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418667/SP).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0142613-71.2018.8.06.0001/50000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38596/CE).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Whenry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Hawlysson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0119862-90.2018.8.06.0001/50000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Summer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38378/CE).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9505/CE).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28006/CE).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0000363-04.2012.8.06.0202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18015/CE).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0000475-72.2013.8.06.0190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represenatada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Gualter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21432/CE).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0150596-24.2018.8.06.0001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V.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0043429-55.2012.8.06.0001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Heládio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5825/CE).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0132502-96.2016.8.06.0001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Prestação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0180586-26.2019.8.06.0001/50000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0621735-32.2022.8.06.0000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Glécia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3727/CE).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Todavia.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0847675-90.2014.8.06.0001/50000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Ronnie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Preuss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16528/PE).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Preuss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20700/PE).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Concepcion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27443/CE).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Seledon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0123402-15.2019.8.06.0001/50000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Veridiane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0160482-13.2019.8.06.0001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0050924-92.2020.8.06.0059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0000560-86.2019.8.06.0145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Aleixon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28119/CE).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02" w:x="122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5146A/CE).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0634386-96.2022.8.06.0000/50001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M.M.A.C.F.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0634386-96.2022.8.06.0000/50002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M.M.A.C.F.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0181755-48.2019.8.06.0001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Walnir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6510/CE).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24654/CE).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0050805-06.2021.8.06.0154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36559/CE).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0011653-06.2011.8.06.0055/50000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0006809-22.2010.8.06.0128/50000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Oliveira-me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(mercadinho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0000976-78.2019.8.06.0040/50000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Arrais.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Anísia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Héllen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Plácido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Luzinete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Placido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Cartaxo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0226919-31.2022.8.06.0001/50000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0002015-24.2019.8.06.0101/50000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Incense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Perfumes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Tardioli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280422/SP).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235623/SP).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0620951-21.2023.8.06.0000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0624043-07.2023.8.06.0000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W..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Fuad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23427/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0200916-90.2022.8.06.0081/50000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0629265-53.2023.8.06.0000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51500/PR).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0200572-53.2022.8.06.0132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0630915-38.2023.8.06.0000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Glécia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3727/CE).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Todavia.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0289441-94.2022.8.06.0001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178171/SP).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0003203-09.2011.8.06.0109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Lossio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44083/CE).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Florisdete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0626480-55.2022.8.06.0000/50000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Rock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Fujita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20062/CE).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Vladmyr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0053486-07.2021.8.06.0167/50002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Clenoura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Cartéis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0186827-50.2018.8.06.0001/50000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14544/CE).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Embalagens.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0638330-09.2022.8.06.0000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Brígido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43150/CE).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Hachem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Alesandra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Tiberio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Leudo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0157588-35.2017.8.06.0001/50000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Científica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Agrários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ACEG.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15650/CE).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8230/CE).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0139795-54.2015.8.06.0001/50000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Obras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28784/CE).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0473008-17.2011.8.06.0001/50000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Alexsander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Petrovich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Klemensov.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Idarlan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0180891-49.2015.8.06.0001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32089/CE).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0137010-85.2016.8.06.0001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Marcílio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Browne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Marciléa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5588/CE).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0000211-12.2005.8.06.0101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11106/CE).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Montenegro.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Erneide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0627516-98.2023.8.06.0000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Transportadora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0069316-07.2013.8.06.0001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Fermon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Grião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21161/CE).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Martinelli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44057A/CE).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0629396-28.2023.8.06.0000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9500/CE).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0629397-13.2023.8.06.0000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Leopolldo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34177/CE).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Assreuy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49688/DF).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0630447-74.2023.8.06.0000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9459/MA).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Forcinitti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44579A/CE).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Springer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Hérika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Springer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160637/RJ).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0630447-74.2023.8.06.0000/50000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Forcinitti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44579A/CE).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Springer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Hérika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Springer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160637/RJ).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45033/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0630524-83.2023.8.06.0000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Rikaline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0632203-21.2023.8.06.0000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29493/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Hotéis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0019232-47.2017.8.06.0070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205961/SP).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0632917-78.2023.8.06.0000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0239599-14.2023.8.06.0001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Marielves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0011297-81.2008.8.06.0001/50001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0118575-92.2018.8.06.0001/50000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401518/SP).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25934/CE).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0151585-93.2019.8.06.0001/50000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Welvio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Catanho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45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0285747-54.2021.8.06.0001/50000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0201871-61.2022.8.06.0101/50000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Orlandina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42384/CE).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27577B/CE).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0632203-21.2023.8.06.0000/50000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Hotéis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0003114-32.2019.8.06.0100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0634740-87.2023.8.06.0000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Alenisio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0050624-12.2020.8.06.0066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0639025-29.2000.8.06.0001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Menegassi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0200293-48.2022.8.06.0203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46197A/CE).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45497A/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8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0637952-19.2023.8.06.0000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Kataryne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0050409-50.2020.8.06.0126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0028409-40.2018.8.06.0154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Leuzany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0638497-89.2023.8.06.0000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Doglas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32141/CE).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0248566-48.2023.8.06.0001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Gruppi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163781/SP).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0202763-11.2022.8.06.0055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237726/RJ).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52121/RJ).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0200753-58.2022.8.06.0066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0288708-31.2022.8.06.0001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0091481-58.2007.8.06.0001/50000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Dayvis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35792/CE).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Dayvis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14119/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Hoffmann.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0632930-77.2023.8.06.0000/50000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92044/PR).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0285503-91.2022.8.06.0001/50000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44762A/CE).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0638865-98.2023.8.06.0000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Gregório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0200221-50.2023.8.06.0066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0054976-35.2021.8.06.0112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Glícia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0239007-04.2022.8.06.0001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0016179-79.2018.8.06.0084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0050465-59.2021.8.06.0058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0639125-78.2023.8.06.0000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Grasielle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39272/CE).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50854/CE).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0202271-63.2023.8.06.0029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2897/CE).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0000999-20.2019.8.06.0203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Bergson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0200065-39.2023.8.06.0203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0201250-63.2022.8.06.0166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Willanys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44327/CE).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0008698-82.2017.8.06.0122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0000843-67.2009.8.06.0143/50000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15848/CE).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Pneus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108666/SP).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0201780-56.2023.8.06.0029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2897/CE).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0200844-53.2023.8.06.0151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Perigoso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Alisharmes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40911/CE).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0000280-14.2018.8.06.0190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0200312-63.2023.8.06.0124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0010937-47.2017.8.06.0126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0200804-28.2023.8.06.0133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0052821-17.2021.8.06.0029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0200947-33.2023.8.06.0160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0202786-98.2023.8.06.0029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0050968-32.2021.8.06.0171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Tricot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53824/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16157/RN).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36048/CE).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23788/CE).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0224317-33.2023.8.06.0001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Créditorios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0248702-50.2020.8.06.0001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0050863-25.2021.8.06.0181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0204426-26.2023.8.06.0001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34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0010756-89.2012.8.06.0136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Melkzedec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0096653-95.2015.8.06.0034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0194352-49.2019.8.06.0001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Living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Imoboiliários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0217144-60.2020.8.06.0001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Stone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Naiandra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0050669-11.2020.8.06.0100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5365/CE).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1130/CE).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0200437-72.2022.8.06.0154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Aldizio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Máyra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Getnet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Captura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Transacoes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Huah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Cabanellos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44440A/CE).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0051448-70.2021.8.06.0151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30737/CE).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0628581-31.2023.8.06.0000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42096/CE).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0200619-06.2023.8.06.0160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Batistuci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27957A/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0036876-16.2017.8.06.0001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254914/SP).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M.T.C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0258886-94.2022.8.06.0001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11575/TO).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Shopee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Shps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297608/SP).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0050397-49.2021.8.06.0175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Sintur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0206268-33.2022.8.06.0112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Saimon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41259/CE).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0225722-41.2022.8.06.0001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0632106-21.2023.8.06.0000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Tiziane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17898/CE).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0128693-30.2018.8.06.0001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Esporte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Jordanna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Darlly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FPA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Gerenciamento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Esportivo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Amoretty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69700/RS).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0214717-22.2022.8.06.0001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35494/CE).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0204265-50.2022.8.06.0001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Hayashi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37055/CE).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0632866-67.2023.8.06.0000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0633106-56.2023.8.06.0000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0633494-56.2023.8.06.0000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Medsensor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Atenção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Domiciliar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Navrocky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240117/SP).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Regilane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0233514-17.2020.8.06.0001/50000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Trust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0627751-65.2023.8.06.0000/50000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0433/CE).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Distressed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29080/PR).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Altomani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3639/PR).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0200126-24.2022.8.06.0076/50000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Erismar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0633826-23.2023.8.06.0000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Transmissão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Tarcitano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160897/SP).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0297387-20.2022.8.06.0001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Durcirene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9729/CE).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0016088-86.2018.8.06.0084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0200709-05.2023.8.06.0163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0636338-76.2023.8.06.0000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16535/CE).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0200214-15.2023.8.06.0145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Diêgo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35146A/CE).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0636712-92.2023.8.06.0000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Arabella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0051375-34.2020.8.06.0119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29747/CE).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Valteórgenes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Assis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0200543-70.2023.8.06.0163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0003389-67.2019.8.06.0136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Cornelio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9645/PB).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0637267-12.2023.8.06.0000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Rossi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Elclerison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16877/AM).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7988/CE).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0130958-05.2018.8.06.0001/50000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Ltda-epp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(Clinica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Prograstro).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Gifoni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13269/CE).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0134232-79.2015.8.06.0001/50000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Atlântico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19186/PE).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Grião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21161/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0000074-85.2010.8.06.0123/50000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Gioconda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39806/CE).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0050557-86.2021.8.06.0171/50000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0099892-22.2009.8.06.0001/50000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0218486-04.2023.8.06.0001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Devaldir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0108093-85.2018.8.06.0001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0201951-97.2023.8.06.0001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Marcolino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0051789-86.2020.8.06.0101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0050687-91.2021.8.06.0166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0200034-68.2022.8.06.0101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0200724-80.2023.8.06.0160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48909/CE).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0202463-93.2023.8.06.0029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Eagle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4" w:x="1228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0407/DF).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0200514-70.2023.8.06.0114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0050374-06.2021.8.06.0175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Pryscyla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0063294-06.2008.8.06.0001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Panamericano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Eliosvaldo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0231911-98.2023.8.06.0001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0050253-62.2020.8.06.0126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0050044-80.2021.8.06.0119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0201699-10.2023.8.06.0029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0200696-07.2023.8.06.0001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0201323-63.2023.8.06.0113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0050579-89.2021.8.06.0157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43193/CE).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0629358-16.2023.8.06.0000/50000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Ocilia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Weverton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27891/CE).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0634575-40.2023.8.06.0000/50000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0634835-20.2023.8.06.0000/50000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Mertisa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Olimpio.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36443/CE).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Paladyo.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0636338-76.2023.8.06.0000/50000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16535/CE).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0637305-24.2023.8.06.0000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Zamprogno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0637794-61.2023.8.06.0000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4622/CE).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0252080-43.2022.8.06.0001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10578/CE).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3001562-48.2023.8.06.0000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0243522-82.2022.8.06.0001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15983/CE).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0638907-50.2023.8.06.0000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2455/SE).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Emyllin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24426/MA).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0639050-39.2023.8.06.0000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237303/SP).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0245165-41.2023.8.06.0001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Auta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37818/CE).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0620581-08.2024.8.06.0000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0270496-25.2023.8.06.0001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2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0296752-39.2022.8.06.0001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0464334-50.2011.8.06.0001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Capitalize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0294113-48.2022.8.06.0001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0234725-88.2020.8.06.0001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Valeska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Valeska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30151/CE).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Parc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Dumont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39626/CE).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0202337-69.2019.8.06.0001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12392/CE).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Sasahara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Zamprogno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0002190-62.2015.8.06.0067/50001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27186/CE).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Deyvison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Kelviane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Antonilda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Bendita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Umbelino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0038594-97.2007.8.06.0001/50000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12115/CE).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0620926-18.2017.8.06.0000/50002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Melkzedec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0052451-82.2016.8.06.0071/50000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Ocian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0009569-55.2014.8.06.0175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Trairi/Vara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0626289-78.2020.8.06.0000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Wildys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Pizzas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Wellyn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0902234-94.2014.8.06.0001/50001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8399/PI).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0167830-87.2016.8.06.0001/50000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Estacionamento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20125/CE).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0877798-71.2014.8.06.0001/50000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Engeterra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Thomé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Haylton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44445/CE).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0050277-76.2020.8.06.0163/50000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Benedito/Vara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Rosemere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Isaías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30734/CE).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29661/CE).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0041534-07.2017.8.06.0091/50000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Cinthya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Rúbia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Ivanovna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19676/CE).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0185194-72.2016.8.06.0001/50000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Facó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23837/CE).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0123007-09.2008.8.06.0001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Profissionais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ITIC.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20537/CE).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16743/CE).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0033062-27.2010.8.06.0167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Edirardo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0227845-46.2021.8.06.0001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0160325-11.2017.8.06.0001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0206007-97.2022.8.06.0167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0206251-26.2022.8.06.0167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0268436-84.2020.8.06.0001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0200201-07.2022.8.06.0030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0139338-17.2018.8.06.0001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44413/CE).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20694/CE).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0200014-47.2023.8.06.0132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0125609-21.2018.8.06.0001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Lygia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Gibran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21114/CE).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Possidônio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Valdísia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Possidônio.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0008288-41.2019.8.06.0126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Castelo.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0201456-34.2022.8.06.0051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Bernaldo.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0201526-28.2022.8.06.0091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Odilon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0201479-20.2023.8.06.0091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24083/CE).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Arrematante: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0200203-79.2023.8.06.0114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0015408-65.2017.8.06.0075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Francinet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29826/CE).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0200005-84.2023.8.06.0100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14403/CE).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13910/CE).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14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11633/CE).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0800016-91.2023.8.06.0091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0000078-59.2000.8.06.0128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Odefranio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6117/CE).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Gildeon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0149721-20.2019.8.06.0001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25967/CE).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5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5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7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7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8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0225243-19.2020.8.06.0001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Mongeral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Aegon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Narciso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CONTRATAÇÃO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COBERTURA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APLICÁVEL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INVALIDEZ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PERMANENTE.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INVALIDEZ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COMPROVADA.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COBERTURA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APLICÁVEL.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PROVIDA.CINGE-SE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VERIFICAR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PREENCHE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RECEBIMENTO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INVALIDEZ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DOENÇA.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COMPULSANDO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APELADO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REFERENTE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“CAPITAL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IFPD/IPA”,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INSCRIÇÃO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Nº101984364538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CONTRATAÇÃO,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INTERCORRÊNCIAS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SOFREU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GRAVE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ALTERAÇÃO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VOZ,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IMPOSSIBILITADO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EXERCER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ENTÃO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EXERCIDA.A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COBERTURA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SECURITÁRIA,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FRISE-SE,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EVENTOS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TAMBÉM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ENFERMIDADES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AFETEM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CAUSAR-LHE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INVALIDEZ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FUNCIONAL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PERMANENTE.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ENFERMIDADE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TRATADA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OCASIONOU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INVALIDEZ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PERMANENTE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INCAPACITANTE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LABOR.COM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CONTRATOS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SUBMETER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CONSTANTES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LEGISLAÇÃO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CONSUMERISTA,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EVITAR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DESEQUILÍBRIO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HIPOSSUFICIÊNCIA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FORNECEDOR;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PERMITIR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CONTINUIDADE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ABSOLUTAMENTE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INCAPAZ,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LABORAIS,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EVIDENTE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APLICABILIDADE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CONTRATADO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HAVENDO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VICISSITUDES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APTAS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AFASTAR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CONTRÁRIO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MACULARIA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CONFIANÇA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DEPOSITAM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CONTRATAÇÃO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DESVIRTUARIA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NATUREZA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TIPO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CONTRATO.APELAÇÃO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PROVIDA.ACÓRDÃO: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0225243-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9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9.2020.8.06.0001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EXCELENTÍSSIMO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RELATOR.FORTALEZA,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SISTEMA.DESEMBARGADOR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SEGUNDORELATOR(ASSINADO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DIGITALMENTE)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68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0632845-91.2023.8.06.0000/50000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.7000007629395pt;margin-top:385.100006103516pt;z-index:-2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.7000007629395pt;margin-top:424.299987792969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51.599975585938pt;margin-top:4pt;z-index:-2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styles" Target="styles.xml" /><Relationship Id="rId59" Type="http://schemas.openxmlformats.org/officeDocument/2006/relationships/fontTable" Target="fontTable.xml" /><Relationship Id="rId6" Type="http://schemas.openxmlformats.org/officeDocument/2006/relationships/image" Target="media/image6.jpeg" /><Relationship Id="rId60" Type="http://schemas.openxmlformats.org/officeDocument/2006/relationships/settings" Target="settings.xml" /><Relationship Id="rId61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18</Pages>
  <Words>14913</Words>
  <Characters>94713</Characters>
  <Application>Aspose</Application>
  <DocSecurity>0</DocSecurity>
  <Lines>1426</Lines>
  <Paragraphs>1426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108200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2026-03-17T14:37:11-03:00</dcterms:created>
  <dcterms:modified xmlns:xsi="http://www.w3.org/2001/XMLSchema-instance" xmlns:dcterms="http://purl.org/dc/terms/" xsi:type="dcterms:W3CDTF">2026-03-17T14:37:11-03:00</dcterms:modified>
</coreProperties>
</file>