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1B4C" w14:textId="7923F67A" w:rsidR="00402C88" w:rsidRPr="00402C88" w:rsidRDefault="00402C88" w:rsidP="00402C88">
      <w:pPr>
        <w:jc w:val="both"/>
      </w:pPr>
      <w:r w:rsidRPr="00402C88">
        <w:t>CERTIFICO QUE AS PAUTAS DA SESSÃO DESIGNADA PARA O DIA 30 DE JUNHO DE 2025 SÃO AS MESMAS ANTERIORMENTE PUBLICADAS PARA O DIA 23 DE JUNHO DE 2025.</w:t>
      </w:r>
    </w:p>
    <w:p w14:paraId="7487E4BC" w14:textId="23757127" w:rsidR="00402C88" w:rsidRPr="00402C88" w:rsidRDefault="00402C88" w:rsidP="00402C88">
      <w:pPr>
        <w:jc w:val="both"/>
      </w:pPr>
      <w:r w:rsidRPr="00402C88">
        <w:t>CERTIFICO, AINDA, QUE A SESSÃO DO DIA 23 DE JUNHO DE 2025 NÃO FOI REALIZADA, EM RAZÃO DA PORTARIA Nº 1.550/2025, QUE DECRETOU PONTO FACULTATIVO NOS DIAS 19 E 20 DE JUNHO DO CORRENTE ANO, NÃO HAVENDO PRAZO REGIMENTAL HÁBIL PARA AS INTIMAÇÕES DE PAUTA, MOTIVO PELO QUAL OS PROCESSOS FORAM AUTOMATICAMENTE TRANSFERIDOS PARA A SESSÃO DO DIA 30 DE JUNHO DE 2025.</w:t>
      </w:r>
    </w:p>
    <w:p w14:paraId="2FD9CAA2" w14:textId="77777777" w:rsidR="00402C88" w:rsidRDefault="00402C88"/>
    <w:sectPr w:rsidR="00402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8"/>
    <w:rsid w:val="00402C88"/>
    <w:rsid w:val="0083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3F28"/>
  <w15:chartTrackingRefBased/>
  <w15:docId w15:val="{E17EA137-CCA4-476F-98A6-323C0FB1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2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C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C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C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C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C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C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C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C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C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C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Cavalcante</dc:creator>
  <cp:keywords/>
  <dc:description/>
  <cp:lastModifiedBy>Sonia Cavalcante</cp:lastModifiedBy>
  <cp:revision>1</cp:revision>
  <dcterms:created xsi:type="dcterms:W3CDTF">2026-03-03T20:54:00Z</dcterms:created>
  <dcterms:modified xsi:type="dcterms:W3CDTF">2026-03-03T20:55:00Z</dcterms:modified>
</cp:coreProperties>
</file>