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9712808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superveniente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prejudicado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XIV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0632498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0632944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Etelmino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pertinentes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tornem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0232753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Ignacio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0121620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Sinésio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redistribuição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membros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Tribunal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PFCE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Melquíades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0128037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Gessie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apelatório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caderno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Autarquias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Estanislau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0273514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Consulpam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apelatório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caderno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Salustiano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0632658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Procópio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indispensáveis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Stephanie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Procópio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377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755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Sonja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Steinmann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Schernickau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Yvonne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Monika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Immler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Zenaide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Thaddaus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Gottlieb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Gessner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Loribert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Helder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Hudolf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Eppeisheimer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0356386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Consipel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Tenorio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Clarindo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3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40" w:lineRule="exact" w:before="7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Hermínio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Vibra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18221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Giestal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Giestal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Mristela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13584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Lucenir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Sulivam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Especializada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Dayani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Spuri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Callado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Kessia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Cidrack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Nissan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Nissan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Kessia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Motorola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Mobility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Eletrônicos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Irismar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Adelaide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0282113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Reflandes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Potiguar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Educacao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Kallina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Flôr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Calebe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0204116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Galvao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Hozielita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Gildásio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Venceri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340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Ibicuitinga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Ibicuitinga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Planejamento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Raff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Saretta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Kathleen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Persivo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NAJ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Kathleen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Persivo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Janayna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Janayna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Marissol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Moysés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Copesa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26511B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AVELA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Jóquei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Cesut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Habitasec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Elisregina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Leisiane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Montenegro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Elisregina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Leisiane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Georgia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Drumond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Siará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DALILA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Clênio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Grupo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Partidipações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Consolação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Ruperto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22039B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Hemylle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Máquinas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Arthur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Hidráulicos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Esgoto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Andretti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Ueider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GLENY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PÁSCOA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ADAPTRO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[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]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,.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Consuêlo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0039119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KALICHEWSKI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Wládia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3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7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Israel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Guachalla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Walnório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Guachalla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0246711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Quariguasi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Nativio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Cartório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Ofício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Felisberto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Notari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AAPB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Abrahão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Solarium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Acácia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Janebro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Loteamento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Colinas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Klécia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0706857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Idibra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Amailza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Roncalli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Queirilane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NICROCILDA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Patrick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Zonzon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Tajra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CONPEC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Rosimeire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Lorentino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Isleany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Isnaildy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Reubem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Gunnar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Vingren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Enoque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HOSANA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Analuisa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Onestaldo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Tibério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Ossani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Aquarius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Aldeíde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Lisieux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0131319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Nihon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Kohden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DMX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Florintina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0274211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Emilio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Evamberto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Iasmin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Diener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0072848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Neryane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Butano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0892003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Google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Ipiranga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Comestíveis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Vilela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Bortman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Dicocel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Arthur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Osorio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Jiwago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Bunge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0218112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Jaziel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Josivânia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0675174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Meliá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Geraci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Chtist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0011106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Gonthier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Esbroglio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Ozorio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Barguil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Dib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Barguil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Afonso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HQS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Ionizadores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Kainan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Castilho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Gundacliste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Crisostomo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0705204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Geraci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Chtist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Bindá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Bindá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Yhudy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Thayller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Maguida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Teodosio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Quezado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Michaelli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Otacilio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Liberalino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Otacilio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Liberalino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Erenilda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Durand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Osório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41139B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Petrilli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Rodney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Quariguasi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Kalêndula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0883206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Edward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Bitencourt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Bitencourt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SULEMY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Edaviverton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Petterson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Frankalino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Nathalya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Gfec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Bonsucesso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Bonsucesso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Ozairtes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Negriros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Ermeson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Ariolino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ETUFOR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Alcimar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Behrmann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Etiquetas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Otávio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50004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Luzinha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Dhiego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23883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0466187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14016B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DIONÍZIA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EYRE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ROBERVAL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ELIVALDA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CALIXTO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0627211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Etelvino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Jéssica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110195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Odarlan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Schramm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Soderlania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Gregório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Grendene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Riquelme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Iderli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Atali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Gelter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Hannah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0054308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Ultrasom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Diagnósticos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Eroneide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Gladstone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Almendra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Almendra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Almendra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29326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Eliesio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Wisney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Dyonnathan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Plantão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Loterica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Nhame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Jereissati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Center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Magis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Alvarenga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Aquarela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Cremilda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Praxedes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Edineis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Gicelia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29133C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Clenildo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Mongeral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Aegon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42410B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Damião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Agenor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Tárlita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Gladstone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0026987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Biguá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Auricelia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Rosilane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Eliézio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0203111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Anailde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Thalyta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0082402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Cagace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Junqueira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Schoen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30457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Sidrão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Napoleão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Pageú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Ednailson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Genézio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Genézio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Mavigner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Barcellus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Raonny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Mackson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Auxílio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Mútuo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ABAMSP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Esgoto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Algustinho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Analíbia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Leórgenis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z w:val="16"/>
        </w:rPr>
        <w:t>J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Variedades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Citrino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Bryam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Doralice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Shirlene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Raoni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Rainily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Marcicleide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Enéas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Enéas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Arcoverde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Enéas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Maslowa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Napoleão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Furtado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Bertulino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Estudos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Políticas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IDESPP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Ubiratan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0127921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Jurua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6537807</wp:posOffset>
            </wp:positionV>
            <wp:extent cx="6132830" cy="1524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896283</wp:posOffset>
            </wp:positionH>
            <wp:positionV relativeFrom="page">
              <wp:posOffset>6897052</wp:posOffset>
            </wp:positionV>
            <wp:extent cx="3910330" cy="1016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033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Claroclecio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Umbelino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0241139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Achernar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Lucirlandia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–SEGUNDA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híbrida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Reunião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–PRESIDENTE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discrepância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aprovada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trinta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Excelentíssimos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trabalhos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coordenados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TÉCNICA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ART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942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Spazzafumo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contínuo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manifestou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divergindo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entendeu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1076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resultado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instaurou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manteve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mantiveram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divergências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melhor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concedido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ORAL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),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2026-03-18T15:24:34Z</dcterms:created>
  <dcterms:modified xsi:type="dcterms:W3CDTF">2026-03-18T15:24:34Z</dcterms:modified>
  <cp:category/>
</cp:coreProperties>
</file>