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22/01/2025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11:21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0235360-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WILKER SA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VOTORANTIM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0009147-</w:t>
            </w:r>
            <w:r>
              <w:rPr>
                <w:spacing w:val="-2"/>
                <w:sz w:val="20"/>
              </w:rPr>
              <w:t>57.2019.8.06.0126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IRACI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  <w:p>
            <w:pPr>
              <w:pStyle w:val="TableParagraph"/>
              <w:spacing w:line="208" w:lineRule="auto" w:before="0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0200595-</w:t>
            </w:r>
            <w:r>
              <w:rPr>
                <w:spacing w:val="-2"/>
                <w:sz w:val="20"/>
              </w:rPr>
              <w:t>75.2024.8.06.0084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HELENA MATOS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0200595-</w:t>
            </w:r>
            <w:r>
              <w:rPr>
                <w:spacing w:val="-2"/>
                <w:sz w:val="20"/>
              </w:rPr>
              <w:t>75.2024.8.06.0084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0203425-</w:t>
            </w:r>
            <w:r>
              <w:rPr>
                <w:spacing w:val="-2"/>
                <w:sz w:val="20"/>
              </w:rPr>
              <w:t>56.2024.8.06.0167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GRANITO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MAX ALAN PARENTE AZEVEDO - (CE40161-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96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(CE15181-</w:t>
            </w:r>
            <w:r>
              <w:rPr>
                <w:sz w:val="20"/>
              </w:rPr>
              <w:t>A) ABDIAS JUNIO CAVALCANTE OLIVEIRA - (CE7807-A)</w:t>
            </w:r>
          </w:p>
          <w:p>
            <w:pPr>
              <w:pStyle w:val="TableParagraph"/>
              <w:spacing w:line="208" w:lineRule="auto" w:before="0"/>
              <w:ind w:right="2999"/>
              <w:rPr>
                <w:sz w:val="20"/>
              </w:rPr>
            </w:pPr>
            <w:r>
              <w:rPr>
                <w:sz w:val="20"/>
              </w:rPr>
              <w:t>Aliete Myrna Patriota do Rego Barreto - (CE8495-A)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(CE47259-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GONCALVES SANTOS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GONCALVES SANTOS - (CE22281-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7"/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59242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371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160004pt;margin-top:800.136719pt;width:13.7pt;height:15.45pt;mso-position-horizontal-relative:page;mso-position-vertical-relative:page;z-index:-1592320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2026-03-30T17:22:33Z</dcterms:created>
  <dcterms:modified xsi:type="dcterms:W3CDTF">2026-03-30T17:22:33Z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