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spacing w:lineRule="auto" w:line="360"/>
        <w:jc w:val="center"/>
        <w:rPr>
          <w:rFonts w:ascii="Arial" w:hAnsi="Arial" w:cs="Arial"/>
          <w:b/>
          <w:b/>
          <w:u w:val="single"/>
        </w:rPr>
      </w:pPr>
      <w:r>
        <w:rPr>
          <w:rFonts w:cs="Arial" w:ascii="Arial" w:hAnsi="Arial"/>
          <w:b/>
          <w:u w:val="single"/>
        </w:rPr>
        <w:t>ATA DA SESSÃO ORDINÁRIA Nº 02/2022</w:t>
      </w:r>
    </w:p>
    <w:p>
      <w:pPr>
        <w:pStyle w:val="Normal"/>
        <w:spacing w:lineRule="auto" w:line="360"/>
        <w:jc w:val="center"/>
        <w:rPr>
          <w:rFonts w:ascii="Arial" w:hAnsi="Arial" w:cs="Arial"/>
          <w:b/>
          <w:b/>
          <w:u w:val="single"/>
        </w:rPr>
      </w:pPr>
      <w:r>
        <w:rPr>
          <w:rFonts w:cs="Arial" w:ascii="Arial" w:hAnsi="Arial"/>
          <w:b/>
          <w:u w:val="single"/>
        </w:rPr>
      </w:r>
    </w:p>
    <w:p>
      <w:pPr>
        <w:pStyle w:val="Standard"/>
        <w:tabs>
          <w:tab w:val="clear" w:pos="709"/>
          <w:tab w:val="left" w:pos="645" w:leader="none"/>
          <w:tab w:val="left" w:pos="1591" w:leader="none"/>
        </w:tabs>
        <w:jc w:val="both"/>
        <w:rPr>
          <w:rFonts w:ascii="Arial" w:hAnsi="Arial" w:eastAsia="Arial" w:cs="Arial"/>
          <w:bCs/>
          <w:iCs/>
          <w:szCs w:val="24"/>
        </w:rPr>
      </w:pPr>
      <w:r>
        <w:rPr>
          <w:rFonts w:cs="Arial" w:ascii="Arial" w:hAnsi="Arial"/>
          <w:b/>
          <w:bCs/>
          <w:szCs w:val="24"/>
        </w:rPr>
        <w:t>SESSÃO ORDINÁRIA DA SEÇÃO CRIMINAL</w:t>
      </w:r>
      <w:r>
        <w:rPr>
          <w:rFonts w:cs="Arial" w:ascii="Arial" w:hAnsi="Arial"/>
          <w:szCs w:val="24"/>
        </w:rPr>
        <w:t xml:space="preserve">. Aos 28 (vinte e oito) dias do mês fevereiro do ano de 2022 (dois mil e vinte e dois), </w:t>
      </w:r>
      <w:r>
        <w:rPr>
          <w:rFonts w:cs="Arial" w:ascii="Arial" w:hAnsi="Arial"/>
          <w:szCs w:val="24"/>
          <w:shd w:fill="FFFFFF" w:val="clear"/>
        </w:rPr>
        <w:t>na Sala Virtual das Sessões do Tribunal de Justiça do Estado do Ceará</w:t>
      </w:r>
      <w:r>
        <w:rPr>
          <w:rFonts w:cs="Arial" w:ascii="Arial" w:hAnsi="Arial"/>
          <w:bCs/>
          <w:szCs w:val="24"/>
        </w:rPr>
        <w:t>,</w:t>
      </w:r>
      <w:r>
        <w:rPr>
          <w:rFonts w:cs="Arial" w:ascii="Arial" w:hAnsi="Arial"/>
          <w:szCs w:val="24"/>
        </w:rPr>
        <w:t xml:space="preserve"> às 13 horas e 30 minutos, teve lugar a Segunda Sessão Ordinária deste Colegiado no exercício de 2022. </w:t>
      </w:r>
      <w:r>
        <w:rPr>
          <w:rFonts w:eastAsia="Arial" w:cs="Arial" w:ascii="Arial" w:hAnsi="Arial"/>
          <w:szCs w:val="24"/>
        </w:rPr>
        <w:t xml:space="preserve">Presentes os Excelentíssimos Senhores Desembargadores </w:t>
      </w:r>
      <w:r>
        <w:rPr>
          <w:rStyle w:val="Destaque1"/>
          <w:rFonts w:eastAsia="Arial" w:ascii="Arial" w:hAnsi="Arial"/>
          <w:b w:val="false"/>
          <w:szCs w:val="24"/>
        </w:rPr>
        <w:t xml:space="preserve">FRANCISCO LINCOLN ARAÚJO E SILVA </w:t>
      </w:r>
      <w:r>
        <w:rPr>
          <w:rStyle w:val="Destaque1"/>
          <w:rFonts w:eastAsia="Arial" w:cs="Arial" w:ascii="Arial" w:hAnsi="Arial"/>
          <w:b w:val="false"/>
          <w:bCs w:val="false"/>
          <w:iCs/>
          <w:szCs w:val="24"/>
        </w:rPr>
        <w:t xml:space="preserve">– Presidente, </w:t>
      </w:r>
      <w:r>
        <w:rPr>
          <w:rStyle w:val="Destaque1"/>
          <w:rFonts w:eastAsia="Arial" w:cs="Arial" w:ascii="Arial" w:hAnsi="Arial"/>
          <w:b w:val="false"/>
          <w:bCs w:val="false"/>
          <w:iCs/>
          <w:spacing w:val="4"/>
          <w:w w:val="105"/>
          <w:szCs w:val="24"/>
          <w:highlight w:val="white"/>
          <w:lang w:eastAsia="pt-BR"/>
        </w:rPr>
        <w:t xml:space="preserve">HAROLDO CORREIA DE OLIVEIRA MÁXIMO, </w:t>
      </w:r>
      <w:r>
        <w:rPr>
          <w:rFonts w:eastAsia="Arial" w:cs="Arial" w:ascii="Arial" w:hAnsi="Arial"/>
          <w:szCs w:val="24"/>
        </w:rPr>
        <w:t xml:space="preserve">FRANCISCA ADELINEIDE VIANA, </w:t>
      </w:r>
      <w:r>
        <w:rPr>
          <w:rStyle w:val="Destaque1"/>
          <w:rFonts w:eastAsia="Arial" w:cs="Arial" w:ascii="Arial" w:hAnsi="Arial"/>
          <w:b w:val="false"/>
          <w:bCs w:val="false"/>
          <w:iCs/>
          <w:szCs w:val="24"/>
          <w:lang w:eastAsia="pt-BR"/>
        </w:rPr>
        <w:t>MARIA EDNA MARTINS,</w:t>
      </w:r>
      <w:r>
        <w:rPr>
          <w:rFonts w:eastAsia="Arial" w:cs="Arial" w:ascii="Arial" w:hAnsi="Arial"/>
          <w:szCs w:val="24"/>
        </w:rPr>
        <w:t xml:space="preserve"> MÁRIO PARENTE TEÓFILO NETO,</w:t>
      </w:r>
      <w:r>
        <w:rPr>
          <w:rStyle w:val="Destaque1"/>
          <w:rFonts w:eastAsia="Arial" w:ascii="Arial" w:hAnsi="Arial"/>
          <w:b w:val="false"/>
          <w:szCs w:val="24"/>
        </w:rPr>
        <w:t xml:space="preserve"> </w:t>
      </w:r>
      <w:r>
        <w:rPr>
          <w:rFonts w:eastAsia="Arial" w:cs="Arial" w:ascii="Arial" w:hAnsi="Arial"/>
          <w:szCs w:val="24"/>
        </w:rPr>
        <w:t>JOSÉ TARCÍLIO SOUZA DA SILVA, LÍGIA ANDRADE DE ALENCAR MAGALHÃES,</w:t>
      </w:r>
      <w:r>
        <w:rPr>
          <w:rStyle w:val="Destaque1"/>
          <w:rFonts w:cs="Calibri" w:ascii="Arial" w:hAnsi="Arial"/>
          <w:b w:val="false"/>
          <w:szCs w:val="24"/>
          <w:highlight w:val="white"/>
          <w:lang w:bidi="ar-SA"/>
        </w:rPr>
        <w:t xml:space="preserve"> FRANCISCO CARNEIRO LIMA</w:t>
      </w:r>
      <w:r>
        <w:rPr>
          <w:rStyle w:val="Destaque1"/>
          <w:rFonts w:cs="Calibri" w:ascii="Arial" w:hAnsi="Arial"/>
          <w:b w:val="false"/>
          <w:szCs w:val="24"/>
          <w:lang w:bidi="ar-SA"/>
        </w:rPr>
        <w:t>,</w:t>
      </w:r>
      <w:r>
        <w:rPr>
          <w:rStyle w:val="Destaque1"/>
          <w:rFonts w:eastAsia="Arial" w:cs="Arial" w:ascii="Arial" w:hAnsi="Arial"/>
          <w:b w:val="false"/>
          <w:bCs w:val="false"/>
          <w:iCs/>
          <w:szCs w:val="24"/>
          <w:lang w:eastAsia="pt-BR"/>
        </w:rPr>
        <w:t xml:space="preserve"> MARLÚCIA DE ARAÚJO BEZERRA, </w:t>
      </w:r>
      <w:r>
        <w:rPr>
          <w:rFonts w:eastAsia="Arial" w:cs="Arial" w:ascii="Arial" w:hAnsi="Arial"/>
          <w:szCs w:val="24"/>
        </w:rPr>
        <w:t xml:space="preserve">HENRIQUE JORGE HOLANDA SILVEIRA, </w:t>
      </w:r>
      <w:r>
        <w:rPr>
          <w:rStyle w:val="Destaque1"/>
          <w:rFonts w:eastAsia="Arial" w:cs="Arial" w:ascii="Arial" w:hAnsi="Arial"/>
          <w:b w:val="false"/>
          <w:bCs w:val="false"/>
          <w:iCs/>
          <w:szCs w:val="24"/>
          <w:lang w:eastAsia="pt-BR"/>
        </w:rPr>
        <w:t>SÉRGIO LUIZ ARRUDA PARENTE e ANTÔNIO PÁDUA SILVA</w:t>
      </w:r>
      <w:r>
        <w:rPr>
          <w:rStyle w:val="Destaque1"/>
          <w:rFonts w:eastAsia="Arial" w:cs="Arial" w:ascii="Arial" w:hAnsi="Arial"/>
          <w:b w:val="false"/>
          <w:iCs/>
          <w:w w:val="105"/>
          <w:szCs w:val="24"/>
          <w:highlight w:val="white"/>
          <w:lang w:eastAsia="pt-BR"/>
        </w:rPr>
        <w:t>.</w:t>
      </w:r>
      <w:r>
        <w:rPr>
          <w:rStyle w:val="Destaque1"/>
          <w:rFonts w:eastAsia="Arial" w:cs="Arial" w:ascii="Arial" w:hAnsi="Arial"/>
          <w:b w:val="false"/>
          <w:iCs/>
          <w:w w:val="105"/>
          <w:szCs w:val="24"/>
          <w:lang w:eastAsia="pt-BR"/>
        </w:rPr>
        <w:t xml:space="preserve"> </w:t>
      </w:r>
      <w:bookmarkStart w:id="0" w:name="_GoBack"/>
      <w:bookmarkEnd w:id="0"/>
      <w:r>
        <w:rPr>
          <w:rFonts w:eastAsia="Arial" w:cs="Arial" w:ascii="Arial" w:hAnsi="Arial"/>
          <w:szCs w:val="24"/>
        </w:rPr>
        <w:t xml:space="preserve">O Ministério Público fez-se representar pelo Dr. MARCOS WILLIAM LEITE DE OLIVEIRA, </w:t>
      </w:r>
      <w:r>
        <w:rPr>
          <w:rFonts w:cs="Arial" w:ascii="Arial" w:hAnsi="Arial"/>
          <w:szCs w:val="24"/>
        </w:rPr>
        <w:t>Procurador de Justiça e a Defensoria Pública pelo Dr. ARÍSTOCLES CANAMARY DE OLIVEIRA RIBEIRO</w:t>
      </w:r>
      <w:r>
        <w:rPr>
          <w:rFonts w:eastAsia="Arial" w:cs="Arial" w:ascii="Arial" w:hAnsi="Arial"/>
          <w:szCs w:val="24"/>
        </w:rPr>
        <w:t>.</w:t>
      </w:r>
      <w:r>
        <w:rPr>
          <w:rFonts w:cs="Arial" w:ascii="Arial" w:hAnsi="Arial"/>
          <w:szCs w:val="24"/>
        </w:rPr>
        <w:t xml:space="preserve"> Os trabalhos foram secretariados pelo Dr. NILSITON RODRIGUES DE ANDRADE ARAGÃO, Superintendente da Área Judiciária. </w:t>
      </w:r>
      <w:r>
        <w:rPr>
          <w:rFonts w:cs="Arial" w:ascii="Arial" w:hAnsi="Arial"/>
          <w:b/>
          <w:bCs/>
          <w:szCs w:val="24"/>
        </w:rPr>
        <w:t>1</w:t>
      </w:r>
      <w:r>
        <w:rPr>
          <w:rFonts w:cs="Arial" w:ascii="Arial" w:hAnsi="Arial"/>
          <w:b/>
          <w:bCs/>
          <w:kern w:val="0"/>
          <w:szCs w:val="24"/>
          <w:lang w:bidi="ar-SA"/>
        </w:rPr>
        <w:t xml:space="preserve"> -</w:t>
      </w:r>
      <w:r>
        <w:rPr>
          <w:rFonts w:cs="Arial" w:ascii="Arial" w:hAnsi="Arial"/>
          <w:kern w:val="0"/>
          <w:szCs w:val="24"/>
          <w:lang w:bidi="ar-SA"/>
        </w:rPr>
        <w:t xml:space="preserve"> </w:t>
      </w:r>
      <w:r>
        <w:rPr>
          <w:rFonts w:cs="Arial" w:ascii="Arial" w:hAnsi="Arial"/>
          <w:b/>
          <w:kern w:val="0"/>
          <w:szCs w:val="24"/>
          <w:lang w:bidi="ar-SA"/>
        </w:rPr>
        <w:t>APROVAÇÃO DA ATA.</w:t>
      </w:r>
      <w:r>
        <w:rPr>
          <w:rFonts w:cs="Arial" w:ascii="Arial" w:hAnsi="Arial"/>
          <w:kern w:val="0"/>
          <w:szCs w:val="24"/>
          <w:lang w:bidi="ar-SA"/>
        </w:rPr>
        <w:t xml:space="preserve"> Na oportunidade, foi colocada em discussão a Ata da Sessão Ordinária nº 01/2022, de 31 de janeiro de 2022, havendo sido aprovada por unanimidade</w:t>
      </w:r>
      <w:r>
        <w:rPr>
          <w:rFonts w:eastAsia="Arial" w:cs="Arial" w:ascii="Arial" w:hAnsi="Arial"/>
          <w:kern w:val="0"/>
          <w:sz w:val="22"/>
          <w:szCs w:val="22"/>
          <w:lang w:bidi="ar-SA"/>
        </w:rPr>
        <w:t xml:space="preserve">. </w:t>
      </w:r>
      <w:r>
        <w:rPr>
          <w:rFonts w:eastAsia="Arial" w:cs="Arial" w:ascii="Arial" w:hAnsi="Arial"/>
          <w:b/>
          <w:bCs/>
          <w:kern w:val="0"/>
          <w:sz w:val="22"/>
          <w:szCs w:val="22"/>
          <w:lang w:bidi="ar-SA"/>
        </w:rPr>
        <w:t>2</w:t>
      </w:r>
      <w:r>
        <w:rPr>
          <w:rStyle w:val="Destaque1"/>
          <w:rFonts w:eastAsia="Arial" w:cs="Arial" w:ascii="Arial" w:hAnsi="Arial"/>
          <w:iCs/>
          <w:szCs w:val="24"/>
        </w:rPr>
        <w:t xml:space="preserve"> –</w:t>
      </w:r>
      <w:r>
        <w:rPr>
          <w:rStyle w:val="Destaque1"/>
          <w:rFonts w:eastAsia="Arial" w:cs="Arial" w:ascii="Arial" w:hAnsi="Arial"/>
          <w:b w:val="false"/>
          <w:bCs w:val="false"/>
          <w:iCs/>
          <w:szCs w:val="24"/>
        </w:rPr>
        <w:t xml:space="preserve"> </w:t>
      </w:r>
      <w:r>
        <w:rPr>
          <w:rStyle w:val="Destaque1"/>
          <w:rFonts w:eastAsia="Arial" w:cs="Arial" w:ascii="Arial" w:hAnsi="Arial"/>
          <w:color w:val="auto"/>
          <w:szCs w:val="24"/>
        </w:rPr>
        <w:t>JULGAMENTOS: 2</w:t>
      </w:r>
      <w:r>
        <w:rPr>
          <w:rStyle w:val="Destaque1"/>
          <w:rFonts w:eastAsia="Arial" w:cs="Arial" w:ascii="Arial" w:hAnsi="Arial"/>
          <w:iCs/>
          <w:szCs w:val="24"/>
        </w:rPr>
        <w:t xml:space="preserve">.1 – </w:t>
      </w:r>
      <w:r>
        <w:rPr>
          <w:rStyle w:val="Destaque1"/>
          <w:rFonts w:cs="Arial" w:ascii="Arial" w:hAnsi="Arial"/>
          <w:iCs/>
          <w:szCs w:val="24"/>
        </w:rPr>
        <w:t>PEDIDO DE VISTA</w:t>
      </w:r>
      <w:r>
        <w:rPr>
          <w:rStyle w:val="Destaque1"/>
          <w:rFonts w:eastAsia="Arial" w:cs="Arial" w:ascii="Arial" w:hAnsi="Arial"/>
          <w:color w:val="auto"/>
          <w:szCs w:val="24"/>
        </w:rPr>
        <w:t xml:space="preserve">: </w:t>
      </w:r>
      <w:r>
        <w:rPr>
          <w:rStyle w:val="Fontstyle01"/>
          <w:b/>
        </w:rPr>
        <w:t>REVISÃO CRIMINAL</w:t>
      </w:r>
      <w:r>
        <w:rPr>
          <w:rStyle w:val="Destaque1"/>
          <w:rFonts w:eastAsia="Arial" w:cs="Arial" w:ascii="Arial" w:hAnsi="Arial"/>
          <w:iCs/>
          <w:szCs w:val="24"/>
        </w:rPr>
        <w:t xml:space="preserve"> Nº </w:t>
      </w:r>
      <w:r>
        <w:rPr>
          <w:rFonts w:eastAsia="Times New Roman" w:cs="Arial" w:ascii="Arial" w:hAnsi="Arial"/>
          <w:b/>
          <w:bCs/>
          <w:szCs w:val="24"/>
        </w:rPr>
        <w:t>0631946-64.2021.8.06.0000</w:t>
      </w:r>
      <w:r>
        <w:rPr>
          <w:rStyle w:val="Destaque1"/>
          <w:rFonts w:eastAsia="Arial" w:cs="Arial" w:ascii="Arial" w:hAnsi="Arial"/>
          <w:b w:val="false"/>
          <w:iCs/>
          <w:szCs w:val="24"/>
        </w:rPr>
        <w:t>,</w:t>
      </w:r>
      <w:r>
        <w:rPr>
          <w:rFonts w:cs="Arial" w:ascii="Arial" w:hAnsi="Arial"/>
          <w:bCs/>
          <w:szCs w:val="24"/>
        </w:rPr>
        <w:t xml:space="preserve"> </w:t>
      </w:r>
      <w:r>
        <w:rPr>
          <w:rStyle w:val="Destaque1"/>
          <w:rFonts w:eastAsia="Arial" w:cs="Arial" w:ascii="Arial" w:hAnsi="Arial"/>
          <w:b w:val="false"/>
          <w:iCs/>
          <w:szCs w:val="24"/>
        </w:rPr>
        <w:t>em que é requerente ANTÔNIO SÉRGIO SOUSA DE ARAÚJO</w:t>
      </w:r>
      <w:r>
        <w:rPr>
          <w:rFonts w:eastAsia="Times New Roman" w:cs="Times New Roman" w:ascii="Arial" w:hAnsi="Arial"/>
          <w:szCs w:val="24"/>
        </w:rPr>
        <w:t xml:space="preserve"> </w:t>
      </w:r>
      <w:r>
        <w:rPr>
          <w:rStyle w:val="Destaque1"/>
          <w:rFonts w:eastAsia="Arial" w:cs="Arial" w:ascii="Arial" w:hAnsi="Arial"/>
          <w:b w:val="false"/>
          <w:iCs/>
          <w:szCs w:val="24"/>
        </w:rPr>
        <w:t>e requerido o MINISTÉRIO PÚBLICO DO ESTADO DO CEARÁ, sendo</w:t>
      </w:r>
      <w:r>
        <w:rPr>
          <w:rFonts w:cs="Arial" w:ascii="Arial" w:hAnsi="Arial"/>
          <w:szCs w:val="24"/>
        </w:rPr>
        <w:t xml:space="preserve"> relatora a Desembargadora </w:t>
      </w:r>
      <w:r>
        <w:rPr>
          <w:rFonts w:eastAsia="Times New Roman" w:cs="Arial" w:ascii="Arial" w:hAnsi="Arial"/>
          <w:szCs w:val="24"/>
        </w:rPr>
        <w:t xml:space="preserve">MARIA EDNA MARTINS </w:t>
      </w:r>
      <w:r>
        <w:rPr>
          <w:rFonts w:cs="Arial" w:ascii="Arial" w:hAnsi="Arial"/>
          <w:szCs w:val="24"/>
        </w:rPr>
        <w:t xml:space="preserve">e revisor o Desembargador </w:t>
      </w:r>
      <w:r>
        <w:rPr>
          <w:rFonts w:eastAsia="Times New Roman" w:cs="Arial" w:ascii="Arial" w:hAnsi="Arial"/>
          <w:szCs w:val="24"/>
        </w:rPr>
        <w:t>MÁRIO PARENTE TEÓFILO NETO</w:t>
      </w:r>
      <w:r>
        <w:rPr>
          <w:rFonts w:cs="Arial" w:ascii="Arial" w:hAnsi="Arial"/>
          <w:szCs w:val="24"/>
        </w:rPr>
        <w:t xml:space="preserve">. </w:t>
      </w:r>
      <w:r>
        <w:rPr>
          <w:rStyle w:val="Destaque1"/>
          <w:rFonts w:eastAsia="Arial" w:cs="Arial" w:ascii="Arial" w:hAnsi="Arial"/>
          <w:b w:val="false"/>
          <w:bCs w:val="false"/>
          <w:iCs/>
          <w:szCs w:val="24"/>
        </w:rPr>
        <w:t xml:space="preserve">--- A Presidência anunciou os autos para julgamento. Na sequência, o Desembargador MÁRIO PARENTE TEÓFILO NETO, que pedira vista dos autos em 31 de janeiro de 2022, proferiu o seu voto divergindo do voto da relatora, no sentido de conhecer para julgar improcedente o pedido de Revisão Criminal. Com a palavra, a Desembargadora Relatora manteve o seu voto, conhecendo para julgar procedente o pedido. Acompanharam o voto divergente, os Desembargadores JOSÉ TARCÍLIO SOUZA DA SILVA, LÍGIA ANDRADE DE ALENCAR MAGALHÃES, FRANCISCO CARNEIRO LIMA, MARLÚCIA DE ARAÚJO BEZERRA, SÉRGIO LUIZ ARRUDA PARENTE, ANTÔNIO PÁDUA SILVA, HAROLDO CORREIA DE OLIVEIRA MÁXIMO e FRANCISCA ADELINEIDE VIANA. O Desembargador HENRIQUE JORGE HOLANDA SILVEIRA acompanhou o voto da Relatoria. A Seção Criminal, por maioria, vencidos os Desembargadores MARIA EDNA MARTINS – Relatora e HENRIQUE JORGE HOLANDA SILVEIRA, conheceu do pedido de revisão, mas para dar-lhe improvimento, tudo em conformidade com o voto do Desembargador MÁRIO PARENTE TEÓFILO NETO, </w:t>
      </w:r>
      <w:r>
        <w:rPr>
          <w:rStyle w:val="Destaque1"/>
          <w:rFonts w:eastAsia="Arial" w:cs="Arial" w:ascii="Arial" w:hAnsi="Arial"/>
          <w:bCs w:val="false"/>
          <w:iCs/>
          <w:szCs w:val="24"/>
        </w:rPr>
        <w:t>designado para lavrar o acórdão</w:t>
      </w:r>
      <w:r>
        <w:rPr>
          <w:rStyle w:val="Destaque1"/>
          <w:rFonts w:eastAsia="Arial" w:cs="Arial" w:ascii="Arial" w:hAnsi="Arial"/>
          <w:b w:val="false"/>
          <w:bCs w:val="false"/>
          <w:iCs/>
          <w:szCs w:val="24"/>
        </w:rPr>
        <w:t>.</w:t>
      </w:r>
      <w:r>
        <w:rPr>
          <w:rFonts w:eastAsia="Arial" w:cs="Arial" w:ascii="Arial" w:hAnsi="Arial"/>
          <w:szCs w:val="24"/>
        </w:rPr>
        <w:t xml:space="preserve"> </w:t>
      </w:r>
      <w:r>
        <w:rPr>
          <w:rStyle w:val="Destaque1"/>
          <w:rFonts w:eastAsia="Arial" w:cs="Arial" w:ascii="Arial" w:hAnsi="Arial"/>
          <w:iCs/>
          <w:szCs w:val="24"/>
        </w:rPr>
        <w:t>2</w:t>
      </w:r>
      <w:r>
        <w:rPr>
          <w:rFonts w:ascii="Arial" w:hAnsi="Arial"/>
          <w:b/>
          <w:bCs/>
          <w:szCs w:val="24"/>
        </w:rPr>
        <w:t>.</w:t>
      </w:r>
      <w:r>
        <w:rPr>
          <w:rStyle w:val="Destaque1"/>
          <w:rFonts w:eastAsia="Arial" w:cs="Arial" w:ascii="Arial" w:hAnsi="Arial"/>
          <w:iCs/>
          <w:szCs w:val="24"/>
        </w:rPr>
        <w:t xml:space="preserve">2 – </w:t>
      </w:r>
      <w:r>
        <w:rPr>
          <w:rStyle w:val="Destaque1"/>
          <w:rFonts w:cs="Arial" w:ascii="Arial" w:hAnsi="Arial"/>
          <w:iCs/>
          <w:szCs w:val="24"/>
        </w:rPr>
        <w:t>PEDIDO DE PREFERÊNCIA</w:t>
      </w:r>
      <w:r>
        <w:rPr>
          <w:rStyle w:val="Destaque1"/>
          <w:rFonts w:eastAsia="Arial" w:cs="Arial" w:ascii="Arial" w:hAnsi="Arial"/>
          <w:color w:val="auto"/>
          <w:szCs w:val="24"/>
        </w:rPr>
        <w:t xml:space="preserve">: </w:t>
      </w:r>
      <w:r>
        <w:rPr>
          <w:rStyle w:val="Destaque1"/>
          <w:rFonts w:eastAsia="Arial" w:cs="Arial" w:ascii="Arial" w:hAnsi="Arial"/>
          <w:iCs/>
          <w:szCs w:val="24"/>
        </w:rPr>
        <w:t xml:space="preserve">EXTRAPAUTA: </w:t>
      </w:r>
      <w:r>
        <w:rPr>
          <w:rStyle w:val="Destaque1"/>
          <w:rFonts w:eastAsia="Arial" w:cs="Arial" w:ascii="Arial" w:hAnsi="Arial"/>
          <w:color w:val="auto"/>
          <w:szCs w:val="24"/>
        </w:rPr>
        <w:t>EMBARGOS DE DECLARAÇÃO CRIMINAL Nº 0007238-53.2012.8.06.0181/50003</w:t>
      </w:r>
      <w:r>
        <w:rPr>
          <w:rFonts w:eastAsia="Times New Roman" w:cs="Arial" w:ascii="Arial" w:hAnsi="Arial"/>
          <w:bCs/>
          <w:szCs w:val="24"/>
        </w:rPr>
        <w:t>,</w:t>
      </w:r>
      <w:r>
        <w:rPr>
          <w:rStyle w:val="Destaque1"/>
          <w:rFonts w:eastAsia="Arial" w:cs="Arial" w:ascii="Arial" w:hAnsi="Arial"/>
          <w:b w:val="false"/>
          <w:iCs/>
          <w:color w:val="000000" w:themeColor="text1"/>
          <w:szCs w:val="24"/>
        </w:rPr>
        <w:t xml:space="preserve"> </w:t>
      </w:r>
      <w:r>
        <w:rPr>
          <w:rStyle w:val="Destaque1"/>
          <w:rFonts w:eastAsia="Arial" w:cs="Arial" w:ascii="Arial" w:hAnsi="Arial"/>
          <w:b w:val="false"/>
          <w:iCs/>
          <w:szCs w:val="24"/>
        </w:rPr>
        <w:t xml:space="preserve">em que é embargante </w:t>
      </w:r>
      <w:r>
        <w:rPr>
          <w:rFonts w:eastAsia="Times New Roman" w:cs="Arial" w:ascii="Arial" w:hAnsi="Arial"/>
          <w:szCs w:val="24"/>
        </w:rPr>
        <w:t>JOSÉ HELDER MÁXIMO DE CARVALHO</w:t>
      </w:r>
      <w:r>
        <w:rPr>
          <w:rStyle w:val="Destaque1"/>
          <w:rFonts w:eastAsia="Times New Roman" w:cs="Arial" w:ascii="Arial" w:hAnsi="Arial"/>
          <w:b w:val="false"/>
          <w:bCs w:val="false"/>
          <w:szCs w:val="24"/>
        </w:rPr>
        <w:t>,</w:t>
      </w:r>
      <w:r>
        <w:rPr>
          <w:rStyle w:val="Destaque1"/>
          <w:rFonts w:eastAsia="Arial" w:cs="Arial" w:ascii="Arial" w:hAnsi="Arial"/>
          <w:b w:val="false"/>
          <w:iCs/>
          <w:szCs w:val="24"/>
        </w:rPr>
        <w:t xml:space="preserve"> embargado o MINISTÉRIO PÚBLICO DO ESTADO DO CEARÁ e custos legis o MINISTÉRIO PÚBLICO ESTADUAL, sendo</w:t>
      </w:r>
      <w:r>
        <w:rPr>
          <w:rFonts w:cs="Arial" w:ascii="Arial" w:hAnsi="Arial"/>
          <w:szCs w:val="24"/>
        </w:rPr>
        <w:t xml:space="preserve"> relatora a Desembargadora </w:t>
      </w:r>
      <w:r>
        <w:rPr>
          <w:rFonts w:eastAsia="Times New Roman" w:cs="Arial" w:ascii="Arial" w:hAnsi="Arial"/>
          <w:szCs w:val="24"/>
        </w:rPr>
        <w:t>LÍGIA ANDRADE DE ALENCAR MAGALHÃES</w:t>
      </w:r>
      <w:r>
        <w:rPr>
          <w:rFonts w:cs="Arial" w:ascii="Arial" w:hAnsi="Arial"/>
          <w:szCs w:val="24"/>
        </w:rPr>
        <w:t>.</w:t>
      </w:r>
      <w:r>
        <w:rPr>
          <w:rFonts w:ascii="Arial" w:hAnsi="Arial"/>
          <w:szCs w:val="24"/>
        </w:rPr>
        <w:t xml:space="preserve"> </w:t>
      </w:r>
      <w:r>
        <w:rPr>
          <w:rStyle w:val="Destaque1"/>
          <w:rFonts w:eastAsia="Arial" w:cs="Arial" w:ascii="Arial" w:hAnsi="Arial"/>
          <w:b w:val="false"/>
          <w:bCs w:val="false"/>
          <w:iCs/>
          <w:szCs w:val="24"/>
        </w:rPr>
        <w:t xml:space="preserve">--- </w:t>
      </w:r>
      <w:r>
        <w:rPr>
          <w:rFonts w:eastAsia="Arial" w:ascii="Arial" w:hAnsi="Arial"/>
        </w:rPr>
        <w:t xml:space="preserve">A Seção Criminal, por unanimidade, rejeitou os embargos de declaração, e, de ofício, decretou a extinção da punibilidade do agente em face do decurso do prazo prescricional superveniente, nos termos do voto da relatora. </w:t>
      </w:r>
      <w:r>
        <w:rPr>
          <w:rFonts w:eastAsia="Arial" w:cs="Arial" w:ascii="Arial" w:hAnsi="Arial"/>
          <w:szCs w:val="24"/>
        </w:rPr>
        <w:t xml:space="preserve"> </w:t>
      </w:r>
      <w:r>
        <w:rPr>
          <w:rFonts w:ascii="Arial" w:hAnsi="Arial"/>
          <w:b/>
          <w:bCs/>
          <w:szCs w:val="24"/>
        </w:rPr>
        <w:t>2.</w:t>
      </w:r>
      <w:r>
        <w:rPr>
          <w:rStyle w:val="Destaque1"/>
          <w:rFonts w:eastAsia="Arial" w:cs="Arial" w:ascii="Arial" w:hAnsi="Arial"/>
          <w:bCs w:val="false"/>
          <w:iCs/>
          <w:szCs w:val="24"/>
        </w:rPr>
        <w:t xml:space="preserve">3 </w:t>
      </w:r>
      <w:r>
        <w:rPr>
          <w:rStyle w:val="Destaque1"/>
          <w:rFonts w:eastAsia="Arial" w:cs="Arial" w:ascii="Arial" w:hAnsi="Arial"/>
          <w:iCs/>
          <w:szCs w:val="24"/>
        </w:rPr>
        <w:t>–</w:t>
      </w:r>
      <w:r>
        <w:rPr>
          <w:rStyle w:val="Destaque1"/>
          <w:rFonts w:cs="Arial" w:ascii="Arial" w:hAnsi="Arial"/>
          <w:iCs/>
          <w:szCs w:val="24"/>
        </w:rPr>
        <w:t xml:space="preserve"> </w:t>
      </w:r>
      <w:r>
        <w:rPr>
          <w:rStyle w:val="Fontstyle01"/>
          <w:b/>
        </w:rPr>
        <w:t xml:space="preserve">REVISÃO CRIMINAL Nº </w:t>
      </w:r>
      <w:r>
        <w:rPr>
          <w:rFonts w:eastAsia="Times New Roman" w:cs="Arial" w:ascii="Arial" w:hAnsi="Arial"/>
          <w:b/>
          <w:bCs/>
          <w:szCs w:val="24"/>
        </w:rPr>
        <w:t>0633946-37.2021.8.06.0000</w:t>
      </w:r>
      <w:r>
        <w:rPr>
          <w:rFonts w:cs="Arial" w:ascii="Arial" w:hAnsi="Arial"/>
          <w:bCs/>
          <w:szCs w:val="24"/>
        </w:rPr>
        <w:t>, e qu</w:t>
      </w:r>
      <w:r>
        <w:rPr>
          <w:rStyle w:val="Destaque1"/>
          <w:rFonts w:eastAsia="Arial" w:cs="Arial" w:ascii="Arial" w:hAnsi="Arial"/>
          <w:b w:val="false"/>
          <w:iCs/>
          <w:szCs w:val="24"/>
        </w:rPr>
        <w:t xml:space="preserve">e é requerente </w:t>
      </w:r>
      <w:r>
        <w:rPr>
          <w:rFonts w:eastAsia="Times New Roman" w:cs="Arial" w:ascii="Arial" w:hAnsi="Arial"/>
          <w:szCs w:val="24"/>
        </w:rPr>
        <w:t>J. B. L..</w:t>
      </w:r>
      <w:r>
        <w:rPr>
          <w:rStyle w:val="Destaque1"/>
          <w:rFonts w:eastAsia="Times New Roman" w:cs="Arial" w:ascii="Arial" w:hAnsi="Arial"/>
          <w:b w:val="false"/>
          <w:bCs w:val="false"/>
          <w:szCs w:val="24"/>
        </w:rPr>
        <w:t xml:space="preserve"> </w:t>
      </w:r>
      <w:r>
        <w:rPr>
          <w:rStyle w:val="Destaque1"/>
          <w:rFonts w:eastAsia="Arial" w:cs="Arial" w:ascii="Arial" w:hAnsi="Arial"/>
          <w:b w:val="false"/>
          <w:iCs/>
          <w:szCs w:val="24"/>
        </w:rPr>
        <w:t>e requerido o MINISTÉRIO PÚBLICO ESTADUAL, sendo</w:t>
      </w:r>
      <w:r>
        <w:rPr>
          <w:rFonts w:cs="Arial" w:ascii="Arial" w:hAnsi="Arial"/>
          <w:szCs w:val="24"/>
        </w:rPr>
        <w:t xml:space="preserve"> relator o Desembargador </w:t>
      </w:r>
      <w:r>
        <w:rPr>
          <w:rFonts w:eastAsia="Times New Roman" w:cs="Arial" w:ascii="Arial" w:hAnsi="Arial"/>
          <w:szCs w:val="24"/>
        </w:rPr>
        <w:t xml:space="preserve">FRANCISCO LINCOLN ARAÚJO E SILVA </w:t>
      </w:r>
      <w:r>
        <w:rPr>
          <w:rFonts w:cs="Arial" w:ascii="Arial" w:hAnsi="Arial"/>
          <w:szCs w:val="24"/>
        </w:rPr>
        <w:t xml:space="preserve">e revisor o Desembargador </w:t>
      </w:r>
      <w:r>
        <w:rPr>
          <w:rFonts w:eastAsia="Times New Roman" w:cs="Arial" w:ascii="Arial" w:hAnsi="Arial"/>
          <w:szCs w:val="24"/>
        </w:rPr>
        <w:t>HAROLDO CORREIA DE OLIVEIRA MAXIMO</w:t>
      </w:r>
      <w:r>
        <w:rPr>
          <w:rFonts w:cs="Arial" w:ascii="Arial" w:hAnsi="Arial"/>
          <w:szCs w:val="24"/>
        </w:rPr>
        <w:t xml:space="preserve">. </w:t>
      </w:r>
      <w:r>
        <w:rPr>
          <w:rStyle w:val="Destaque1"/>
          <w:rFonts w:eastAsia="Arial" w:cs="Arial" w:ascii="Arial" w:hAnsi="Arial"/>
          <w:b w:val="false"/>
          <w:bCs w:val="false"/>
          <w:iCs/>
          <w:szCs w:val="24"/>
        </w:rPr>
        <w:t>---</w:t>
      </w:r>
      <w:r>
        <w:rPr>
          <w:rStyle w:val="RTFNum41"/>
          <w:rFonts w:eastAsia="Arial" w:cs="Arial" w:ascii="Arial" w:hAnsi="Arial"/>
          <w:iCs/>
          <w:szCs w:val="24"/>
          <w:highlight w:val="white"/>
        </w:rPr>
        <w:t xml:space="preserve"> </w:t>
      </w:r>
      <w:r>
        <w:rPr>
          <w:rStyle w:val="Destaque1"/>
          <w:rFonts w:eastAsia="Arial" w:cs="Arial" w:ascii="Arial" w:hAnsi="Arial"/>
          <w:b w:val="false"/>
          <w:iCs/>
          <w:szCs w:val="24"/>
          <w:highlight w:val="white"/>
        </w:rPr>
        <w:t>A Seção Criminal, por unanimidade,</w:t>
      </w:r>
      <w:r>
        <w:rPr>
          <w:rStyle w:val="Destaque1"/>
          <w:rFonts w:eastAsia="Arial" w:cs="Arial" w:ascii="Arial" w:hAnsi="Arial"/>
          <w:iCs/>
          <w:szCs w:val="24"/>
          <w:highlight w:val="white"/>
        </w:rPr>
        <w:t xml:space="preserve"> </w:t>
      </w:r>
      <w:r>
        <w:rPr>
          <w:rFonts w:eastAsia="Arial" w:cs="Arial" w:ascii="Arial" w:hAnsi="Arial"/>
          <w:bCs/>
          <w:szCs w:val="24"/>
        </w:rPr>
        <w:t>conheceu da Revis</w:t>
      </w:r>
      <w:r>
        <w:rPr>
          <w:rStyle w:val="Destaque1"/>
          <w:rFonts w:eastAsia="Arial" w:cs="Arial" w:ascii="Arial" w:hAnsi="Arial"/>
          <w:b w:val="false"/>
          <w:iCs/>
          <w:szCs w:val="24"/>
          <w:highlight w:val="white"/>
        </w:rPr>
        <w:t>ã</w:t>
      </w:r>
      <w:r>
        <w:rPr>
          <w:rFonts w:eastAsia="Arial" w:cs="Arial" w:ascii="Arial" w:hAnsi="Arial"/>
          <w:bCs/>
          <w:szCs w:val="24"/>
        </w:rPr>
        <w:t>o Criminal, para julgá-la improcedente, nos termos do voto do Relator</w:t>
      </w:r>
      <w:r>
        <w:rPr>
          <w:rStyle w:val="Destaque1"/>
          <w:rFonts w:eastAsia="Arial" w:cs="Arial" w:ascii="Arial" w:hAnsi="Arial"/>
          <w:b w:val="false"/>
          <w:iCs/>
          <w:szCs w:val="24"/>
          <w:highlight w:val="white"/>
        </w:rPr>
        <w:t>.</w:t>
      </w:r>
      <w:r>
        <w:rPr>
          <w:rFonts w:eastAsia="Arial" w:cs="Arial" w:ascii="Arial" w:hAnsi="Arial"/>
          <w:szCs w:val="24"/>
        </w:rPr>
        <w:t xml:space="preserve"> </w:t>
      </w:r>
      <w:r>
        <w:rPr>
          <w:rStyle w:val="Destaque1"/>
          <w:rFonts w:eastAsia="Arial" w:cs="Arial" w:ascii="Arial" w:hAnsi="Arial"/>
          <w:iCs/>
          <w:szCs w:val="24"/>
        </w:rPr>
        <w:t>2</w:t>
      </w:r>
      <w:r>
        <w:rPr>
          <w:rFonts w:ascii="Arial" w:hAnsi="Arial"/>
          <w:b/>
          <w:bCs/>
          <w:szCs w:val="24"/>
        </w:rPr>
        <w:t>.</w:t>
      </w:r>
      <w:r>
        <w:rPr>
          <w:rStyle w:val="Destaque1"/>
          <w:rFonts w:eastAsia="Arial" w:cs="Arial" w:ascii="Arial" w:hAnsi="Arial"/>
          <w:iCs/>
          <w:szCs w:val="24"/>
        </w:rPr>
        <w:t>4 –</w:t>
      </w:r>
      <w:r>
        <w:rPr>
          <w:rStyle w:val="Destaque1"/>
          <w:rFonts w:eastAsia="Arial" w:cs="Arial" w:ascii="Arial" w:hAnsi="Arial"/>
          <w:color w:val="auto"/>
          <w:szCs w:val="24"/>
        </w:rPr>
        <w:t xml:space="preserve"> </w:t>
      </w:r>
      <w:r>
        <w:rPr>
          <w:rStyle w:val="Fontstyle01"/>
          <w:b/>
        </w:rPr>
        <w:t>REVISÃO CRIMINAL Nº</w:t>
      </w:r>
      <w:r>
        <w:rPr>
          <w:rStyle w:val="Destaque1"/>
          <w:rFonts w:eastAsia="Arial" w:cs="Arial" w:ascii="Arial" w:hAnsi="Arial"/>
          <w:iCs/>
          <w:szCs w:val="24"/>
        </w:rPr>
        <w:t xml:space="preserve"> </w:t>
      </w:r>
      <w:r>
        <w:rPr>
          <w:rFonts w:eastAsia="Times New Roman" w:cs="Arial" w:ascii="Arial" w:hAnsi="Arial"/>
          <w:b/>
          <w:bCs/>
          <w:szCs w:val="24"/>
        </w:rPr>
        <w:t>0638168-48.2021.8.06.0000</w:t>
      </w:r>
      <w:r>
        <w:rPr>
          <w:rStyle w:val="Destaque1"/>
          <w:rFonts w:eastAsia="Arial" w:cs="Arial" w:ascii="Arial" w:hAnsi="Arial"/>
          <w:b w:val="false"/>
          <w:iCs/>
          <w:szCs w:val="24"/>
        </w:rPr>
        <w:t>,</w:t>
      </w:r>
      <w:r>
        <w:rPr>
          <w:rFonts w:cs="Arial" w:ascii="Arial" w:hAnsi="Arial"/>
          <w:bCs/>
          <w:szCs w:val="24"/>
        </w:rPr>
        <w:t xml:space="preserve"> </w:t>
      </w:r>
      <w:r>
        <w:rPr>
          <w:rStyle w:val="Destaque1"/>
          <w:rFonts w:eastAsia="Arial" w:cs="Arial" w:ascii="Arial" w:hAnsi="Arial"/>
          <w:b w:val="false"/>
          <w:iCs/>
          <w:szCs w:val="24"/>
        </w:rPr>
        <w:t>em que é requerente J. N. de S.. e requerido o MINISTÉRIO PÚBLICO DO ESTADO DO CEARÁ, sendo</w:t>
      </w:r>
      <w:r>
        <w:rPr>
          <w:rFonts w:cs="Arial" w:ascii="Arial" w:hAnsi="Arial"/>
          <w:szCs w:val="24"/>
        </w:rPr>
        <w:t xml:space="preserve"> relatora a Desembargadora FRANCISCA ADELINEIDE VIANA e revisora a Desembargadora </w:t>
      </w:r>
      <w:r>
        <w:rPr>
          <w:rFonts w:eastAsia="Times New Roman" w:cs="Arial" w:ascii="Arial" w:hAnsi="Arial"/>
          <w:szCs w:val="24"/>
        </w:rPr>
        <w:t>MARIA EDNA MARTINS</w:t>
      </w:r>
      <w:r>
        <w:rPr>
          <w:rFonts w:cs="Arial" w:ascii="Arial" w:hAnsi="Arial"/>
          <w:szCs w:val="24"/>
        </w:rPr>
        <w:t xml:space="preserve">. </w:t>
      </w:r>
      <w:r>
        <w:rPr>
          <w:rStyle w:val="Destaque1"/>
          <w:rFonts w:eastAsia="Arial" w:cs="Arial" w:ascii="Arial" w:hAnsi="Arial"/>
          <w:b w:val="false"/>
          <w:bCs w:val="false"/>
          <w:iCs/>
          <w:szCs w:val="24"/>
        </w:rPr>
        <w:t>---</w:t>
      </w:r>
      <w:r>
        <w:rPr>
          <w:rFonts w:ascii="Arial" w:hAnsi="Arial"/>
        </w:rPr>
        <w:t xml:space="preserve"> A Seção Criminal, por unanimidade, não conheceu da presente ação revisional, nos termos do voto da eminente Relatora.</w:t>
      </w:r>
      <w:r>
        <w:rPr>
          <w:rStyle w:val="RTFNum42"/>
          <w:rFonts w:eastAsia="Arial" w:cs="Arial" w:ascii="Arial" w:hAnsi="Arial"/>
          <w:b/>
          <w:iCs/>
          <w:szCs w:val="24"/>
          <w:shd w:fill="FFFFFF" w:val="clear"/>
        </w:rPr>
        <w:t xml:space="preserve"> </w:t>
      </w:r>
      <w:r>
        <w:rPr>
          <w:rFonts w:ascii="Arial" w:hAnsi="Arial"/>
          <w:b/>
          <w:bCs/>
          <w:szCs w:val="24"/>
        </w:rPr>
        <w:t>2.</w:t>
      </w:r>
      <w:r>
        <w:rPr>
          <w:rStyle w:val="Destaque1"/>
          <w:rFonts w:eastAsia="Arial" w:cs="Arial" w:ascii="Arial" w:hAnsi="Arial"/>
          <w:iCs/>
          <w:szCs w:val="24"/>
        </w:rPr>
        <w:t xml:space="preserve">5 – </w:t>
      </w:r>
      <w:r>
        <w:rPr>
          <w:rStyle w:val="Destaque1"/>
          <w:rFonts w:cs="Arial" w:ascii="Arial" w:hAnsi="Arial"/>
          <w:iCs/>
          <w:szCs w:val="24"/>
        </w:rPr>
        <w:t>REVISÃO CRIMINAL Nº 0638294-98.2021.8.06.0000</w:t>
      </w:r>
      <w:r>
        <w:rPr>
          <w:rStyle w:val="Destaque1"/>
          <w:rFonts w:eastAsia="Arial" w:cs="Arial" w:ascii="Arial" w:hAnsi="Arial"/>
          <w:b w:val="false"/>
          <w:iCs/>
          <w:szCs w:val="24"/>
        </w:rPr>
        <w:t xml:space="preserve">, em que é requerente </w:t>
      </w:r>
      <w:r>
        <w:rPr>
          <w:rFonts w:eastAsia="Times New Roman" w:cs="Arial" w:ascii="Arial" w:hAnsi="Arial"/>
          <w:szCs w:val="24"/>
        </w:rPr>
        <w:t>F. J. A. M..</w:t>
      </w:r>
      <w:r>
        <w:rPr>
          <w:rFonts w:eastAsia="Times New Roman" w:cs="Times New Roman"/>
          <w:szCs w:val="24"/>
        </w:rPr>
        <w:t xml:space="preserve"> </w:t>
      </w:r>
      <w:r>
        <w:rPr>
          <w:rStyle w:val="Destaque1"/>
          <w:rFonts w:eastAsia="Arial" w:cs="Arial" w:ascii="Arial" w:hAnsi="Arial"/>
          <w:b w:val="false"/>
          <w:iCs/>
          <w:szCs w:val="24"/>
        </w:rPr>
        <w:t>e requerido o MINISTÉRIO PÚBLICO ESTADUAL, sendo</w:t>
      </w:r>
      <w:r>
        <w:rPr>
          <w:rFonts w:cs="Arial" w:ascii="Arial" w:hAnsi="Arial"/>
          <w:szCs w:val="24"/>
        </w:rPr>
        <w:t xml:space="preserve"> relator o Desembargador </w:t>
      </w:r>
      <w:r>
        <w:rPr>
          <w:rFonts w:eastAsia="Times New Roman" w:cs="Arial" w:ascii="Arial" w:hAnsi="Arial"/>
          <w:szCs w:val="24"/>
        </w:rPr>
        <w:t>MÁRIO PARENTE TEÓFILO NETO</w:t>
      </w:r>
      <w:r>
        <w:rPr>
          <w:rFonts w:cs="Arial" w:ascii="Arial" w:hAnsi="Arial"/>
          <w:szCs w:val="24"/>
        </w:rPr>
        <w:t xml:space="preserve"> e revisor o Desembargador JOSÉ TARCÍLIO SOUZA DA SILVA.</w:t>
      </w:r>
      <w:r>
        <w:rPr>
          <w:rStyle w:val="Destaque1"/>
          <w:rFonts w:eastAsia="Arial" w:cs="Arial" w:ascii="Arial" w:hAnsi="Arial"/>
          <w:b w:val="false"/>
          <w:iCs/>
          <w:szCs w:val="24"/>
        </w:rPr>
        <w:t xml:space="preserve"> </w:t>
      </w:r>
      <w:r>
        <w:rPr>
          <w:rStyle w:val="Destaque1"/>
          <w:rFonts w:eastAsia="Arial" w:cs="Arial" w:ascii="Arial" w:hAnsi="Arial"/>
          <w:b w:val="false"/>
          <w:bCs w:val="false"/>
          <w:iCs/>
          <w:szCs w:val="24"/>
        </w:rPr>
        <w:t>---</w:t>
      </w:r>
      <w:r>
        <w:rPr>
          <w:rFonts w:eastAsia="Arial" w:cs="Arial" w:ascii="Arial" w:hAnsi="Arial"/>
          <w:szCs w:val="24"/>
        </w:rPr>
        <w:t xml:space="preserve"> A Presidência</w:t>
      </w:r>
      <w:r>
        <w:rPr>
          <w:rFonts w:eastAsia="Arial" w:cs="Arial" w:ascii="Arial" w:hAnsi="Arial"/>
          <w:szCs w:val="24"/>
          <w:lang w:eastAsia="hi-IN"/>
        </w:rPr>
        <w:t xml:space="preserve"> anunciou os autos para julgamento. Em seguida, o Desembargador Relator proferi</w:t>
      </w:r>
      <w:r>
        <w:rPr>
          <w:rFonts w:eastAsia="Arial" w:cs="Arial" w:ascii="Arial" w:hAnsi="Arial"/>
          <w:color w:val="auto"/>
          <w:szCs w:val="24"/>
          <w:lang w:eastAsia="hi-IN" w:bidi="ar-SA"/>
        </w:rPr>
        <w:t xml:space="preserve">u seu voto </w:t>
      </w:r>
      <w:r>
        <w:rPr>
          <w:rFonts w:eastAsia="Arial" w:cs="Arial" w:ascii="Arial" w:hAnsi="Arial"/>
          <w:szCs w:val="24"/>
          <w:lang w:eastAsia="hi-IN"/>
        </w:rPr>
        <w:t>no sentido de não conhecer da revisão criminal. Na sequência, a</w:t>
      </w:r>
      <w:r>
        <w:rPr>
          <w:rFonts w:eastAsia="Arial" w:cs="Arial" w:ascii="Arial" w:hAnsi="Arial"/>
          <w:b/>
          <w:bCs/>
          <w:szCs w:val="24"/>
          <w:lang w:eastAsia="hi-IN"/>
        </w:rPr>
        <w:t xml:space="preserve"> </w:t>
      </w:r>
      <w:r>
        <w:rPr>
          <w:rStyle w:val="Destaque1"/>
          <w:rFonts w:eastAsia="Arial" w:cs="Arial" w:ascii="Arial" w:hAnsi="Arial"/>
          <w:b w:val="false"/>
          <w:iCs/>
          <w:szCs w:val="24"/>
          <w:highlight w:val="white"/>
          <w:lang w:eastAsia="hi-IN"/>
        </w:rPr>
        <w:t>Desembargadora MARLÚCIA DE ARAÚJO BEZERRA pediu vista dos autos</w:t>
      </w:r>
      <w:r>
        <w:rPr>
          <w:rFonts w:eastAsia="Arial" w:cs="Arial" w:ascii="Arial" w:hAnsi="Arial"/>
          <w:szCs w:val="24"/>
          <w:lang w:eastAsia="hi-IN"/>
        </w:rPr>
        <w:t>.</w:t>
      </w:r>
      <w:r>
        <w:rPr>
          <w:rFonts w:eastAsia="Arial" w:cs="Arial" w:ascii="Arial" w:hAnsi="Arial"/>
          <w:b/>
          <w:bCs/>
          <w:szCs w:val="24"/>
          <w:lang w:eastAsia="hi-IN"/>
        </w:rPr>
        <w:t xml:space="preserve"> Adiado o julgamento</w:t>
      </w:r>
      <w:r>
        <w:rPr>
          <w:rFonts w:eastAsia="Arial" w:cs="Arial" w:ascii="Arial" w:hAnsi="Arial"/>
          <w:bCs/>
          <w:szCs w:val="24"/>
          <w:lang w:eastAsia="hi-IN"/>
        </w:rPr>
        <w:t>.</w:t>
      </w:r>
      <w:r>
        <w:rPr>
          <w:rFonts w:eastAsia="Arial" w:cs="Arial" w:ascii="Arial" w:hAnsi="Arial"/>
          <w:b/>
          <w:bCs/>
          <w:szCs w:val="24"/>
          <w:lang w:eastAsia="hi-IN"/>
        </w:rPr>
        <w:t xml:space="preserve"> </w:t>
      </w:r>
      <w:r>
        <w:rPr>
          <w:rFonts w:eastAsia="Arial" w:ascii="Arial" w:hAnsi="Arial"/>
          <w:b/>
          <w:bCs/>
          <w:szCs w:val="24"/>
        </w:rPr>
        <w:t>2</w:t>
      </w:r>
      <w:r>
        <w:rPr>
          <w:rFonts w:ascii="Arial" w:hAnsi="Arial"/>
          <w:b/>
          <w:bCs/>
          <w:szCs w:val="24"/>
        </w:rPr>
        <w:t>.</w:t>
      </w:r>
      <w:r>
        <w:rPr>
          <w:rStyle w:val="Destaque1"/>
          <w:rFonts w:eastAsia="Arial" w:cs="Arial" w:ascii="Arial" w:hAnsi="Arial"/>
          <w:iCs/>
          <w:szCs w:val="24"/>
        </w:rPr>
        <w:t>6 –</w:t>
      </w:r>
      <w:r>
        <w:rPr>
          <w:rStyle w:val="Destaque1"/>
          <w:rFonts w:cs="Arial" w:ascii="Arial" w:hAnsi="Arial"/>
          <w:iCs/>
          <w:szCs w:val="24"/>
        </w:rPr>
        <w:t xml:space="preserve"> </w:t>
      </w:r>
      <w:r>
        <w:rPr>
          <w:rStyle w:val="Destaque1"/>
          <w:rFonts w:eastAsia="Arial" w:cs="Arial" w:ascii="Arial" w:hAnsi="Arial"/>
          <w:iCs/>
          <w:szCs w:val="24"/>
        </w:rPr>
        <w:t>REVISÃO CRIMINAL Nº</w:t>
      </w:r>
      <w:r>
        <w:rPr>
          <w:rStyle w:val="Destaque1"/>
          <w:rFonts w:eastAsia="Arial" w:cs="Arial" w:ascii="Arial" w:hAnsi="Arial"/>
          <w:b w:val="false"/>
          <w:iCs/>
          <w:szCs w:val="24"/>
        </w:rPr>
        <w:t xml:space="preserve"> </w:t>
      </w:r>
      <w:r>
        <w:rPr>
          <w:rFonts w:eastAsia="Times New Roman" w:cs="Arial" w:ascii="Arial" w:hAnsi="Arial"/>
          <w:b/>
          <w:bCs/>
          <w:szCs w:val="24"/>
        </w:rPr>
        <w:t>0636108-05.2021.8.06.0000</w:t>
      </w:r>
      <w:r>
        <w:rPr>
          <w:rStyle w:val="Destaque1"/>
          <w:rFonts w:eastAsia="Arial" w:cs="Arial" w:ascii="Arial" w:hAnsi="Arial"/>
          <w:b w:val="false"/>
          <w:iCs/>
          <w:szCs w:val="24"/>
        </w:rPr>
        <w:t xml:space="preserve">, em que é requerente </w:t>
      </w:r>
      <w:r>
        <w:rPr>
          <w:rFonts w:eastAsia="Times New Roman" w:cs="Arial" w:ascii="Arial" w:hAnsi="Arial"/>
          <w:szCs w:val="24"/>
        </w:rPr>
        <w:t>JULIANO ALVES DA SILVA</w:t>
      </w:r>
      <w:r>
        <w:rPr>
          <w:rStyle w:val="Destaque1"/>
          <w:rFonts w:eastAsia="Times New Roman" w:cs="Arial" w:ascii="Arial" w:hAnsi="Arial"/>
          <w:b w:val="false"/>
          <w:bCs w:val="false"/>
          <w:szCs w:val="24"/>
        </w:rPr>
        <w:t xml:space="preserve"> </w:t>
      </w:r>
      <w:r>
        <w:rPr>
          <w:rStyle w:val="Destaque1"/>
          <w:rFonts w:eastAsia="Arial" w:cs="Arial" w:ascii="Arial" w:hAnsi="Arial"/>
          <w:b w:val="false"/>
          <w:iCs/>
          <w:szCs w:val="24"/>
        </w:rPr>
        <w:t>e requerido o MINISTÉRIO PÚBLICO DO ESTADO DO CEARÁ, sendo</w:t>
      </w:r>
      <w:r>
        <w:rPr>
          <w:rFonts w:cs="Arial" w:ascii="Arial" w:hAnsi="Arial"/>
          <w:szCs w:val="24"/>
        </w:rPr>
        <w:t xml:space="preserve"> relator o Desembargador </w:t>
      </w:r>
      <w:r>
        <w:rPr>
          <w:rFonts w:eastAsia="Times New Roman" w:cs="Arial" w:ascii="Arial" w:hAnsi="Arial"/>
          <w:szCs w:val="24"/>
        </w:rPr>
        <w:t>MÁRIO PARENTE TEÓFILO NETO</w:t>
      </w:r>
      <w:r>
        <w:rPr>
          <w:rFonts w:cs="Arial" w:ascii="Arial" w:hAnsi="Arial"/>
          <w:szCs w:val="24"/>
        </w:rPr>
        <w:t xml:space="preserve"> e revisor o Desembargador JOSÉ TARCÍLIO SOUZA DA SILVA.</w:t>
      </w:r>
      <w:r>
        <w:rPr>
          <w:rStyle w:val="Destaque1"/>
          <w:rFonts w:eastAsia="Arial" w:cs="Arial" w:ascii="Arial" w:hAnsi="Arial"/>
          <w:b w:val="false"/>
          <w:iCs/>
          <w:szCs w:val="24"/>
        </w:rPr>
        <w:t xml:space="preserve"> </w:t>
      </w:r>
      <w:r>
        <w:rPr>
          <w:rStyle w:val="Destaque1"/>
          <w:rFonts w:eastAsia="Arial" w:cs="Arial" w:ascii="Arial" w:hAnsi="Arial"/>
          <w:b w:val="false"/>
          <w:bCs w:val="false"/>
          <w:iCs/>
          <w:szCs w:val="24"/>
        </w:rPr>
        <w:t>---</w:t>
      </w:r>
      <w:r>
        <w:rPr>
          <w:rFonts w:eastAsia="Arial" w:cs="Arial" w:ascii="Arial" w:hAnsi="Arial"/>
          <w:szCs w:val="24"/>
        </w:rPr>
        <w:t xml:space="preserve"> A Seção Criminal, por unanimidade, conheceu parcialmente da revisão criminal e, na sua extensão, julgou parcialmente procedente, tudo em conformidade com o voto do relator. </w:t>
      </w:r>
      <w:r>
        <w:rPr>
          <w:rFonts w:eastAsia="Arial" w:cs="Arial" w:ascii="Arial" w:hAnsi="Arial"/>
          <w:b/>
          <w:bCs/>
          <w:szCs w:val="24"/>
        </w:rPr>
        <w:t>2</w:t>
      </w:r>
      <w:r>
        <w:rPr>
          <w:rStyle w:val="Destaque1"/>
          <w:rFonts w:eastAsia="Arial" w:cs="Arial" w:ascii="Arial" w:hAnsi="Arial"/>
          <w:iCs/>
          <w:szCs w:val="24"/>
        </w:rPr>
        <w:t>.</w:t>
      </w:r>
      <w:r>
        <w:rPr>
          <w:rStyle w:val="Destaque1"/>
          <w:rFonts w:eastAsia="Arial" w:cs="Arial" w:ascii="Arial" w:hAnsi="Arial"/>
          <w:bCs w:val="false"/>
          <w:iCs/>
          <w:szCs w:val="24"/>
        </w:rPr>
        <w:t>7</w:t>
      </w:r>
      <w:r>
        <w:rPr>
          <w:rStyle w:val="Destaque1"/>
          <w:rFonts w:eastAsia="Arial" w:cs="Arial" w:ascii="Arial" w:hAnsi="Arial"/>
          <w:iCs/>
          <w:szCs w:val="24"/>
        </w:rPr>
        <w:t xml:space="preserve"> –</w:t>
      </w:r>
      <w:r>
        <w:rPr>
          <w:rStyle w:val="Destaque1"/>
          <w:rFonts w:cs="Arial" w:ascii="Arial" w:hAnsi="Arial"/>
          <w:iCs/>
          <w:szCs w:val="24"/>
        </w:rPr>
        <w:t xml:space="preserve"> </w:t>
      </w:r>
      <w:r>
        <w:rPr>
          <w:rStyle w:val="Destaque1"/>
          <w:rFonts w:eastAsia="Arial" w:cs="Arial" w:ascii="Arial" w:hAnsi="Arial"/>
          <w:iCs/>
          <w:szCs w:val="24"/>
        </w:rPr>
        <w:t>REVISÃO CRIMINAL Nº</w:t>
      </w:r>
      <w:r>
        <w:rPr>
          <w:rStyle w:val="Destaque1"/>
          <w:rFonts w:eastAsia="Arial" w:cs="Arial" w:ascii="Arial" w:hAnsi="Arial"/>
          <w:b w:val="false"/>
          <w:iCs/>
          <w:szCs w:val="24"/>
        </w:rPr>
        <w:t xml:space="preserve"> </w:t>
      </w:r>
      <w:r>
        <w:rPr>
          <w:rFonts w:eastAsia="Times New Roman" w:cs="Arial" w:ascii="Arial" w:hAnsi="Arial"/>
          <w:b/>
          <w:bCs/>
          <w:szCs w:val="24"/>
        </w:rPr>
        <w:t>0638292-31.2021.8.06.0000</w:t>
      </w:r>
      <w:r>
        <w:rPr>
          <w:rStyle w:val="Destaque1"/>
          <w:rFonts w:eastAsia="Arial" w:cs="Arial" w:ascii="Arial" w:hAnsi="Arial"/>
          <w:b w:val="false"/>
          <w:iCs/>
          <w:szCs w:val="24"/>
        </w:rPr>
        <w:t xml:space="preserve">, em que é requerente </w:t>
      </w:r>
      <w:r>
        <w:rPr>
          <w:rFonts w:eastAsia="Times New Roman" w:cs="Arial" w:ascii="Arial" w:hAnsi="Arial"/>
          <w:szCs w:val="24"/>
        </w:rPr>
        <w:t xml:space="preserve">JASON DE FREITAS </w:t>
      </w:r>
      <w:r>
        <w:rPr>
          <w:rFonts w:cs="Arial" w:ascii="Arial" w:hAnsi="Arial"/>
          <w:szCs w:val="24"/>
        </w:rPr>
        <w:t>e</w:t>
      </w:r>
      <w:r>
        <w:rPr>
          <w:rFonts w:ascii="Arial" w:hAnsi="Arial"/>
          <w:szCs w:val="24"/>
        </w:rPr>
        <w:t xml:space="preserve"> </w:t>
      </w:r>
      <w:r>
        <w:rPr>
          <w:rFonts w:cs="Arial" w:ascii="Arial" w:hAnsi="Arial"/>
          <w:szCs w:val="24"/>
        </w:rPr>
        <w:t>requerido</w:t>
      </w:r>
      <w:r>
        <w:rPr>
          <w:rFonts w:cs="Arial" w:ascii="Arial" w:hAnsi="Arial"/>
          <w:bCs/>
          <w:szCs w:val="24"/>
        </w:rPr>
        <w:t xml:space="preserve"> o</w:t>
      </w:r>
      <w:r>
        <w:rPr>
          <w:rFonts w:cs="Arial" w:ascii="Arial" w:hAnsi="Arial"/>
          <w:b/>
          <w:bCs/>
          <w:szCs w:val="24"/>
        </w:rPr>
        <w:t xml:space="preserve"> </w:t>
      </w:r>
      <w:r>
        <w:rPr>
          <w:rFonts w:cs="Arial" w:ascii="Arial" w:hAnsi="Arial"/>
          <w:szCs w:val="24"/>
        </w:rPr>
        <w:t xml:space="preserve">MINISTÉRIO PÚBLICO DO ESTADO DO CEARÁ, </w:t>
      </w:r>
      <w:r>
        <w:rPr>
          <w:rStyle w:val="Destaque1"/>
          <w:rFonts w:eastAsia="Arial" w:cs="Arial" w:ascii="Arial" w:hAnsi="Arial"/>
          <w:b w:val="false"/>
          <w:iCs/>
          <w:szCs w:val="24"/>
        </w:rPr>
        <w:t>sendo</w:t>
      </w:r>
      <w:r>
        <w:rPr>
          <w:rFonts w:cs="Arial" w:ascii="Arial" w:hAnsi="Arial"/>
          <w:szCs w:val="24"/>
        </w:rPr>
        <w:t xml:space="preserve"> relator o Desembargador JOSÉ TARCÍLIO SOUZA DA SILVA e revisora a Desembargadora </w:t>
      </w:r>
      <w:r>
        <w:rPr>
          <w:rFonts w:eastAsia="Times New Roman" w:cs="Arial" w:ascii="Arial" w:hAnsi="Arial"/>
          <w:szCs w:val="24"/>
        </w:rPr>
        <w:t>LÍGIA ANDRADE DE ALENCAR MAGALHÃES</w:t>
      </w:r>
      <w:r>
        <w:rPr>
          <w:rFonts w:cs="Arial" w:ascii="Arial" w:hAnsi="Arial"/>
          <w:szCs w:val="24"/>
        </w:rPr>
        <w:t>.</w:t>
      </w:r>
      <w:r>
        <w:rPr>
          <w:rStyle w:val="Destaque1"/>
          <w:rFonts w:eastAsia="Arial" w:cs="Arial" w:ascii="Arial" w:hAnsi="Arial"/>
          <w:b w:val="false"/>
          <w:iCs/>
          <w:szCs w:val="24"/>
        </w:rPr>
        <w:t xml:space="preserve"> </w:t>
      </w:r>
      <w:r>
        <w:rPr>
          <w:rStyle w:val="Destaque1"/>
          <w:rFonts w:eastAsia="Arial" w:cs="Arial" w:ascii="Arial" w:hAnsi="Arial"/>
          <w:b w:val="false"/>
          <w:bCs w:val="false"/>
          <w:iCs/>
          <w:szCs w:val="24"/>
        </w:rPr>
        <w:t>---</w:t>
      </w:r>
      <w:r>
        <w:rPr/>
        <w:t xml:space="preserve"> </w:t>
      </w:r>
      <w:r>
        <w:rPr>
          <w:rStyle w:val="Destaque1"/>
          <w:rFonts w:eastAsia="Arial" w:cs="Arial" w:ascii="Arial" w:hAnsi="Arial"/>
          <w:b w:val="false"/>
          <w:bCs w:val="false"/>
          <w:iCs/>
          <w:szCs w:val="24"/>
        </w:rPr>
        <w:t>A Seção Criminal, por unanimidade, conheceu da revisão criminal, para julgar procedente, nos termos do voto do relator.</w:t>
      </w:r>
      <w:r>
        <w:rPr>
          <w:rFonts w:eastAsia="Arial" w:cs="Arial" w:ascii="Arial" w:hAnsi="Arial"/>
          <w:szCs w:val="24"/>
        </w:rPr>
        <w:t xml:space="preserve"> </w:t>
      </w:r>
      <w:r>
        <w:rPr>
          <w:rFonts w:eastAsia="Arial" w:cs="Arial" w:ascii="Arial" w:hAnsi="Arial"/>
          <w:b/>
          <w:bCs/>
          <w:szCs w:val="24"/>
        </w:rPr>
        <w:t>2</w:t>
      </w:r>
      <w:r>
        <w:rPr>
          <w:rFonts w:ascii="Arial" w:hAnsi="Arial"/>
          <w:b/>
          <w:bCs/>
          <w:szCs w:val="24"/>
        </w:rPr>
        <w:t>.</w:t>
      </w:r>
      <w:r>
        <w:rPr>
          <w:rStyle w:val="Destaque1"/>
          <w:rFonts w:eastAsia="Arial" w:cs="Arial" w:ascii="Arial" w:hAnsi="Arial"/>
          <w:bCs w:val="false"/>
          <w:iCs/>
          <w:szCs w:val="24"/>
        </w:rPr>
        <w:t xml:space="preserve">8 </w:t>
      </w:r>
      <w:r>
        <w:rPr>
          <w:rStyle w:val="Destaque1"/>
          <w:rFonts w:eastAsia="Arial" w:cs="Arial" w:ascii="Arial" w:hAnsi="Arial"/>
          <w:iCs/>
          <w:szCs w:val="24"/>
        </w:rPr>
        <w:t xml:space="preserve">– REVISÃO CRIMINAL Nº </w:t>
      </w:r>
      <w:r>
        <w:rPr>
          <w:rFonts w:eastAsia="Times New Roman" w:cs="Arial" w:ascii="Arial" w:hAnsi="Arial"/>
          <w:b/>
          <w:bCs/>
          <w:szCs w:val="24"/>
        </w:rPr>
        <w:t>0626909-56.2021.8.06.0000</w:t>
      </w:r>
      <w:r>
        <w:rPr>
          <w:rStyle w:val="Destaque1"/>
          <w:rFonts w:eastAsia="Arial" w:cs="Arial" w:ascii="Arial" w:hAnsi="Arial"/>
          <w:b w:val="false"/>
          <w:iCs/>
          <w:szCs w:val="24"/>
        </w:rPr>
        <w:t xml:space="preserve">, em que é requerente </w:t>
      </w:r>
      <w:r>
        <w:rPr>
          <w:rFonts w:eastAsia="Times New Roman" w:cs="Arial" w:ascii="Arial" w:hAnsi="Arial"/>
          <w:szCs w:val="24"/>
        </w:rPr>
        <w:t>FRANCISCO JOSÉ NOGUEIRA MARTINS</w:t>
      </w:r>
      <w:r>
        <w:rPr>
          <w:rStyle w:val="Destaque1"/>
          <w:rFonts w:eastAsia="Times New Roman" w:cs="Arial" w:ascii="Arial" w:hAnsi="Arial"/>
          <w:b w:val="false"/>
          <w:bCs w:val="false"/>
          <w:szCs w:val="24"/>
        </w:rPr>
        <w:t xml:space="preserve"> </w:t>
      </w:r>
      <w:r>
        <w:rPr>
          <w:rStyle w:val="Destaque1"/>
          <w:rFonts w:eastAsia="Arial" w:cs="Arial" w:ascii="Arial" w:hAnsi="Arial"/>
          <w:b w:val="false"/>
          <w:iCs/>
          <w:szCs w:val="24"/>
        </w:rPr>
        <w:t>e requerido o MINISTÉRIO PÚBLICO DO ESTADO DO CEARÁ, sendo</w:t>
      </w:r>
      <w:r>
        <w:rPr>
          <w:rFonts w:cs="Arial" w:ascii="Arial" w:hAnsi="Arial"/>
          <w:szCs w:val="24"/>
        </w:rPr>
        <w:t xml:space="preserve"> relator o Desembargador JOSÉ TARCÍLIO SOUZA DA SILVA e revisora a Desembargadora </w:t>
      </w:r>
      <w:r>
        <w:rPr>
          <w:rFonts w:eastAsia="Times New Roman" w:cs="Arial" w:ascii="Arial" w:hAnsi="Arial"/>
          <w:szCs w:val="24"/>
        </w:rPr>
        <w:t>LÍGIA ANDRADE DE ALENCAR MAGALHÃES.</w:t>
      </w:r>
      <w:r>
        <w:rPr>
          <w:rFonts w:ascii="Arial" w:hAnsi="Arial"/>
          <w:szCs w:val="24"/>
        </w:rPr>
        <w:t xml:space="preserve"> ---</w:t>
      </w:r>
      <w:r>
        <w:rPr/>
        <w:t xml:space="preserve"> </w:t>
      </w:r>
      <w:r>
        <w:rPr>
          <w:rFonts w:ascii="Arial" w:hAnsi="Arial"/>
          <w:szCs w:val="24"/>
        </w:rPr>
        <w:t>A Seção Criminal, por unanimidade, e em consonância com o parecer da Procuradoria-Geral de Justiça, conheceu da presente ação de revisão criminal, para julgá-la improcedente, nos termos do voto do Relator.</w:t>
      </w:r>
      <w:r>
        <w:rPr>
          <w:rFonts w:eastAsia="Arial" w:cs="Arial" w:ascii="Arial" w:hAnsi="Arial"/>
          <w:szCs w:val="24"/>
        </w:rPr>
        <w:t xml:space="preserve"> </w:t>
      </w:r>
      <w:r>
        <w:rPr>
          <w:rFonts w:cs="Arial" w:ascii="Arial" w:hAnsi="Arial"/>
          <w:b/>
          <w:bCs/>
          <w:szCs w:val="24"/>
        </w:rPr>
        <w:t>2</w:t>
      </w:r>
      <w:r>
        <w:rPr>
          <w:rStyle w:val="Destaque1"/>
          <w:rFonts w:eastAsia="Arial" w:cs="Arial" w:ascii="Arial" w:hAnsi="Arial"/>
          <w:iCs/>
          <w:szCs w:val="24"/>
        </w:rPr>
        <w:t>.9 – REVISÃO CRIMINAL Nº 0623286-81.2021.8.06.0000</w:t>
      </w:r>
      <w:r>
        <w:rPr>
          <w:rStyle w:val="Destaque1"/>
          <w:rFonts w:eastAsia="Arial" w:cs="Arial" w:ascii="Arial" w:hAnsi="Arial"/>
          <w:b w:val="false"/>
          <w:iCs/>
          <w:szCs w:val="24"/>
        </w:rPr>
        <w:t xml:space="preserve">, em que é requerente TCHAILON BARBOSA MOURA e requerido o MINISTÉRIO PÚBLICO DO ESTADO DO CEARÁ, sendo relatora a Desembargadora </w:t>
      </w:r>
      <w:r>
        <w:rPr>
          <w:rFonts w:eastAsia="Times New Roman" w:cs="Arial" w:ascii="Arial" w:hAnsi="Arial"/>
          <w:szCs w:val="24"/>
        </w:rPr>
        <w:t>LÍGIA ANDRADE DE ALENCAR MAGALHÃES e revisor o Desembargador FRANCISCO CARNEIRO LIMA</w:t>
      </w:r>
      <w:r>
        <w:rPr>
          <w:rFonts w:cs="Arial" w:ascii="Arial" w:hAnsi="Arial"/>
          <w:szCs w:val="24"/>
        </w:rPr>
        <w:t>.</w:t>
      </w:r>
      <w:r>
        <w:rPr>
          <w:rStyle w:val="Destaque1"/>
          <w:rFonts w:eastAsia="Arial" w:cs="Arial" w:ascii="Arial" w:hAnsi="Arial"/>
          <w:b w:val="false"/>
          <w:iCs/>
          <w:szCs w:val="24"/>
        </w:rPr>
        <w:t xml:space="preserve"> ---</w:t>
      </w:r>
      <w:r>
        <w:rPr>
          <w:rFonts w:eastAsia="Arial" w:ascii="Arial" w:hAnsi="Arial"/>
        </w:rPr>
        <w:t xml:space="preserve"> A Seção Criminal, por unanimidade, conheceu em parte da Revisão Criminal, para, na parte cognoscível, julgá-la improcedente, nos termos do voto da Relatora.</w:t>
      </w:r>
      <w:r>
        <w:rPr>
          <w:rStyle w:val="RTFNum41"/>
          <w:rFonts w:eastAsia="Arial" w:cs="Arial" w:ascii="Arial" w:hAnsi="Arial"/>
          <w:iCs/>
          <w:w w:val="105"/>
          <w:szCs w:val="24"/>
        </w:rPr>
        <w:t xml:space="preserve"> </w:t>
      </w:r>
      <w:r>
        <w:rPr>
          <w:rFonts w:eastAsia="Arial" w:ascii="Arial" w:hAnsi="Arial"/>
          <w:b/>
          <w:bCs/>
          <w:szCs w:val="24"/>
        </w:rPr>
        <w:t>2</w:t>
      </w:r>
      <w:r>
        <w:rPr>
          <w:rStyle w:val="Destaque1"/>
          <w:rFonts w:eastAsia="Arial" w:cs="Arial" w:ascii="Arial" w:hAnsi="Arial"/>
          <w:iCs/>
          <w:szCs w:val="24"/>
        </w:rPr>
        <w:t>.10 –</w:t>
      </w:r>
      <w:r>
        <w:rPr>
          <w:rStyle w:val="Destaque1"/>
          <w:rFonts w:cs="Arial" w:ascii="Arial" w:hAnsi="Arial"/>
          <w:iCs/>
          <w:szCs w:val="24"/>
        </w:rPr>
        <w:t xml:space="preserve"> </w:t>
      </w:r>
      <w:r>
        <w:rPr>
          <w:rStyle w:val="Destaque1"/>
          <w:rFonts w:eastAsia="Arial" w:cs="Arial" w:ascii="Arial" w:hAnsi="Arial"/>
          <w:iCs/>
          <w:szCs w:val="24"/>
        </w:rPr>
        <w:t xml:space="preserve">REVISÃO CRIMINAL Nº </w:t>
      </w:r>
      <w:r>
        <w:rPr>
          <w:rFonts w:eastAsia="Times New Roman" w:cs="Arial" w:ascii="Arial" w:hAnsi="Arial"/>
          <w:b/>
          <w:bCs/>
          <w:szCs w:val="24"/>
        </w:rPr>
        <w:t>0635547-78.2021.8.06.0000</w:t>
      </w:r>
      <w:r>
        <w:rPr>
          <w:rStyle w:val="Destaque1"/>
          <w:rFonts w:eastAsia="Arial" w:cs="Arial" w:ascii="Arial" w:hAnsi="Arial"/>
          <w:b w:val="false"/>
          <w:iCs/>
          <w:szCs w:val="24"/>
        </w:rPr>
        <w:t xml:space="preserve">, em que é requerente </w:t>
      </w:r>
      <w:r>
        <w:rPr>
          <w:rFonts w:eastAsia="Times New Roman" w:cs="Arial" w:ascii="Arial" w:hAnsi="Arial"/>
          <w:szCs w:val="24"/>
        </w:rPr>
        <w:t>AURÉLIO DA SILVA ENOQUE</w:t>
      </w:r>
      <w:r>
        <w:rPr>
          <w:rStyle w:val="Destaque1"/>
          <w:rFonts w:eastAsia="Times New Roman" w:cs="Arial" w:ascii="Arial" w:hAnsi="Arial"/>
          <w:b w:val="false"/>
          <w:bCs w:val="false"/>
          <w:szCs w:val="24"/>
        </w:rPr>
        <w:t xml:space="preserve"> </w:t>
      </w:r>
      <w:r>
        <w:rPr>
          <w:rStyle w:val="Destaque1"/>
          <w:rFonts w:eastAsia="Arial" w:cs="Arial" w:ascii="Arial" w:hAnsi="Arial"/>
          <w:b w:val="false"/>
          <w:iCs/>
          <w:szCs w:val="24"/>
        </w:rPr>
        <w:t>e requerido o MINISTÉRIO PÚBLICO DO ESTADO DO CEARÁ</w:t>
      </w:r>
      <w:r>
        <w:rPr>
          <w:rFonts w:cs="Arial" w:ascii="Arial" w:hAnsi="Arial"/>
          <w:szCs w:val="24"/>
        </w:rPr>
        <w:t>,</w:t>
      </w:r>
      <w:r>
        <w:rPr>
          <w:rStyle w:val="Destaque1"/>
          <w:rFonts w:eastAsia="Arial" w:cs="Arial" w:ascii="Arial" w:hAnsi="Arial"/>
          <w:b w:val="false"/>
          <w:iCs/>
          <w:szCs w:val="24"/>
        </w:rPr>
        <w:t xml:space="preserve"> sendo relatora a Desembargadora </w:t>
      </w:r>
      <w:r>
        <w:rPr>
          <w:rFonts w:eastAsia="Times New Roman" w:cs="Arial" w:ascii="Arial" w:hAnsi="Arial"/>
          <w:szCs w:val="24"/>
        </w:rPr>
        <w:t>LÍGIA ANDRADE DE ALENCAR MAGALHÃES e revisor o Desembargador FRANCISCO CARNEIRO LIMA</w:t>
      </w:r>
      <w:r>
        <w:rPr>
          <w:rFonts w:cs="Arial" w:ascii="Arial" w:hAnsi="Arial"/>
          <w:szCs w:val="24"/>
        </w:rPr>
        <w:t>.</w:t>
      </w:r>
      <w:r>
        <w:rPr>
          <w:rStyle w:val="Destaque1"/>
          <w:rFonts w:eastAsia="Arial" w:cs="Arial" w:ascii="Arial" w:hAnsi="Arial"/>
          <w:b w:val="false"/>
          <w:iCs/>
          <w:szCs w:val="24"/>
        </w:rPr>
        <w:t xml:space="preserve"> ---</w:t>
      </w:r>
      <w:r>
        <w:rPr>
          <w:rFonts w:eastAsia="Arial" w:ascii="Arial" w:hAnsi="Arial"/>
        </w:rPr>
        <w:t xml:space="preserve"> A Seção Criminal, por unanimidade, conheceu da Revisão Criminal para julgá-la procedente, nos termos do voto da Relatora.</w:t>
      </w:r>
      <w:r>
        <w:rPr>
          <w:rStyle w:val="RTFNum41"/>
          <w:rFonts w:eastAsia="Arial" w:cs="Arial" w:ascii="Arial" w:hAnsi="Arial"/>
          <w:iCs/>
          <w:w w:val="105"/>
          <w:szCs w:val="24"/>
        </w:rPr>
        <w:t xml:space="preserve"> </w:t>
      </w:r>
      <w:r>
        <w:rPr>
          <w:rFonts w:eastAsia="Arial" w:ascii="Arial" w:hAnsi="Arial"/>
          <w:b/>
          <w:bCs/>
          <w:szCs w:val="24"/>
        </w:rPr>
        <w:t>2</w:t>
      </w:r>
      <w:r>
        <w:rPr>
          <w:rStyle w:val="Destaque1"/>
          <w:rFonts w:eastAsia="Arial" w:cs="Arial" w:ascii="Arial" w:hAnsi="Arial"/>
          <w:iCs/>
          <w:szCs w:val="24"/>
        </w:rPr>
        <w:t>.11 –</w:t>
      </w:r>
      <w:r>
        <w:rPr>
          <w:rStyle w:val="Destaque1"/>
          <w:rFonts w:cs="Arial" w:ascii="Arial" w:hAnsi="Arial"/>
          <w:iCs/>
          <w:szCs w:val="24"/>
        </w:rPr>
        <w:t xml:space="preserve"> </w:t>
      </w:r>
      <w:r>
        <w:rPr>
          <w:rStyle w:val="Destaque1"/>
          <w:rFonts w:eastAsia="Arial" w:cs="Arial" w:ascii="Arial" w:hAnsi="Arial"/>
          <w:iCs/>
          <w:szCs w:val="24"/>
        </w:rPr>
        <w:t>REVISÃO CRIMINAL Nº 0637718-08.2021.8.06.0000</w:t>
      </w:r>
      <w:r>
        <w:rPr>
          <w:rStyle w:val="Destaque1"/>
          <w:rFonts w:eastAsia="Arial" w:cs="Arial" w:ascii="Arial" w:hAnsi="Arial"/>
          <w:b w:val="false"/>
          <w:iCs/>
          <w:szCs w:val="24"/>
        </w:rPr>
        <w:t xml:space="preserve">, em que é requerente JOSÉ DIOGO OLIVEIRA DOS SANTOS e requerido o MINISTÉRIO PÚBLICO DO ESTADO DO CEARÁ, sendo relatora a Desembargadora </w:t>
      </w:r>
      <w:r>
        <w:rPr>
          <w:rFonts w:eastAsia="Times New Roman" w:cs="Arial" w:ascii="Arial" w:hAnsi="Arial"/>
          <w:szCs w:val="24"/>
        </w:rPr>
        <w:t>LÍGIA ANDRADE DE ALENCAR MAGALHÃES e revisor o Desembargador FRANCISCO CARNEIRO LIMA</w:t>
      </w:r>
      <w:r>
        <w:rPr>
          <w:rFonts w:cs="Arial" w:ascii="Arial" w:hAnsi="Arial"/>
          <w:szCs w:val="24"/>
        </w:rPr>
        <w:t xml:space="preserve">. </w:t>
      </w:r>
      <w:r>
        <w:rPr>
          <w:rStyle w:val="Destaque1"/>
          <w:rFonts w:eastAsia="Arial" w:cs="Arial" w:ascii="Arial" w:hAnsi="Arial"/>
          <w:b w:val="false"/>
          <w:iCs/>
          <w:szCs w:val="24"/>
        </w:rPr>
        <w:t>---</w:t>
      </w:r>
      <w:r>
        <w:rPr>
          <w:rFonts w:eastAsia="Arial" w:ascii="Arial" w:hAnsi="Arial"/>
        </w:rPr>
        <w:t xml:space="preserve"> A Seção Criminal, por unanimidade, não conheceu da Revisão Criminal, nos termos do voto da Relatora.</w:t>
      </w:r>
      <w:r>
        <w:rPr>
          <w:rStyle w:val="RTFNum41"/>
          <w:rFonts w:eastAsia="Arial" w:cs="Arial" w:ascii="Arial" w:hAnsi="Arial"/>
          <w:iCs/>
          <w:w w:val="105"/>
          <w:szCs w:val="24"/>
        </w:rPr>
        <w:t xml:space="preserve"> </w:t>
      </w:r>
      <w:r>
        <w:rPr>
          <w:rFonts w:eastAsia="Arial" w:ascii="Arial" w:hAnsi="Arial"/>
          <w:b/>
          <w:bCs/>
          <w:szCs w:val="24"/>
        </w:rPr>
        <w:t>2</w:t>
      </w:r>
      <w:r>
        <w:rPr>
          <w:rStyle w:val="Destaque1"/>
          <w:rFonts w:eastAsia="Arial" w:cs="Arial" w:ascii="Arial" w:hAnsi="Arial"/>
          <w:iCs/>
          <w:szCs w:val="24"/>
        </w:rPr>
        <w:t>.12 –</w:t>
      </w:r>
      <w:r>
        <w:rPr>
          <w:rStyle w:val="Destaque1"/>
          <w:rFonts w:cs="Arial" w:ascii="Arial" w:hAnsi="Arial"/>
          <w:iCs/>
          <w:szCs w:val="24"/>
        </w:rPr>
        <w:t xml:space="preserve"> </w:t>
      </w:r>
      <w:r>
        <w:rPr>
          <w:rStyle w:val="Destaque1"/>
          <w:rFonts w:eastAsia="Arial" w:cs="Arial" w:ascii="Arial" w:hAnsi="Arial"/>
          <w:iCs/>
          <w:szCs w:val="24"/>
        </w:rPr>
        <w:t>REVISÃO CRIMINAL Nº 0637579-56.2021.8.06.0000</w:t>
      </w:r>
      <w:r>
        <w:rPr>
          <w:rStyle w:val="Destaque1"/>
          <w:rFonts w:eastAsia="Arial" w:cs="Arial" w:ascii="Arial" w:hAnsi="Arial"/>
          <w:b w:val="false"/>
          <w:iCs/>
          <w:szCs w:val="24"/>
        </w:rPr>
        <w:t xml:space="preserve">, em que é requerente </w:t>
      </w:r>
      <w:r>
        <w:rPr>
          <w:rFonts w:eastAsia="Arial" w:cs="Arial" w:ascii="Arial" w:hAnsi="Arial"/>
          <w:bCs/>
          <w:iCs/>
          <w:szCs w:val="24"/>
        </w:rPr>
        <w:t xml:space="preserve">JUCELINO COSTA DA FONSECA </w:t>
      </w:r>
      <w:r>
        <w:rPr>
          <w:rStyle w:val="Destaque1"/>
          <w:rFonts w:eastAsia="Arial" w:cs="Arial" w:ascii="Arial" w:hAnsi="Arial"/>
          <w:b w:val="false"/>
          <w:iCs/>
          <w:szCs w:val="24"/>
        </w:rPr>
        <w:t xml:space="preserve">e requerido o MINISTÉRIO PÚBLICO DO ESTADO DO CEARÁ, sendo relator o </w:t>
      </w:r>
      <w:r>
        <w:rPr>
          <w:rFonts w:eastAsia="Times New Roman" w:cs="Arial" w:ascii="Arial" w:hAnsi="Arial"/>
          <w:szCs w:val="24"/>
        </w:rPr>
        <w:t xml:space="preserve">Desembargador HENRIQUE JORGE HOLANDA SILVEIRA e revisor o Desembargador SÉRGIO LUIZ ARRUDA PARENTE. </w:t>
      </w:r>
      <w:r>
        <w:rPr>
          <w:rStyle w:val="Destaque1"/>
          <w:rFonts w:eastAsia="Arial" w:cs="Arial" w:ascii="Arial" w:hAnsi="Arial"/>
          <w:b w:val="false"/>
          <w:iCs/>
          <w:szCs w:val="24"/>
        </w:rPr>
        <w:t>---</w:t>
      </w:r>
      <w:r>
        <w:rPr>
          <w:rFonts w:eastAsia="Arial" w:cs="Arial" w:ascii="Arial" w:hAnsi="Arial"/>
          <w:szCs w:val="24"/>
        </w:rPr>
        <w:t xml:space="preserve"> A Seção Criminal, por unanimidade, conheceu parcialmente da Revisão Criminal e, na parte cognoscível, julgou procedente o pedido para reexaminar/refazer, de ofício, a dosimetria da pena do corréu Jucelino Costa da Fonseca, nos termos do voto do Relator.</w:t>
      </w:r>
      <w:r>
        <w:rPr>
          <w:rStyle w:val="RTFNum41"/>
          <w:rFonts w:eastAsia="Arial" w:cs="Arial" w:ascii="Arial" w:hAnsi="Arial"/>
          <w:iCs/>
          <w:w w:val="105"/>
          <w:szCs w:val="24"/>
        </w:rPr>
        <w:t xml:space="preserve"> </w:t>
      </w:r>
      <w:r>
        <w:rPr>
          <w:rFonts w:eastAsia="Arial" w:ascii="Arial" w:hAnsi="Arial"/>
          <w:b/>
          <w:bCs/>
          <w:szCs w:val="24"/>
        </w:rPr>
        <w:t>2</w:t>
      </w:r>
      <w:r>
        <w:rPr>
          <w:rStyle w:val="Destaque1"/>
          <w:rFonts w:eastAsia="Arial" w:cs="Arial" w:ascii="Arial" w:hAnsi="Arial"/>
          <w:iCs/>
          <w:szCs w:val="24"/>
        </w:rPr>
        <w:t>.13 –</w:t>
      </w:r>
      <w:r>
        <w:rPr>
          <w:rStyle w:val="Destaque1"/>
          <w:rFonts w:cs="Arial" w:ascii="Arial" w:hAnsi="Arial"/>
          <w:iCs/>
          <w:szCs w:val="24"/>
        </w:rPr>
        <w:t xml:space="preserve"> </w:t>
      </w:r>
      <w:r>
        <w:rPr>
          <w:rStyle w:val="Destaque1"/>
          <w:rFonts w:eastAsia="Arial" w:cs="Arial" w:ascii="Arial" w:hAnsi="Arial"/>
          <w:iCs/>
          <w:szCs w:val="24"/>
        </w:rPr>
        <w:t>REVISÃO CRIMINAL Nº 0638330-43.2021.8.06.0000</w:t>
      </w:r>
      <w:r>
        <w:rPr>
          <w:rStyle w:val="Destaque1"/>
          <w:rFonts w:eastAsia="Arial" w:cs="Arial" w:ascii="Arial" w:hAnsi="Arial"/>
          <w:b w:val="false"/>
          <w:iCs/>
          <w:szCs w:val="24"/>
        </w:rPr>
        <w:t>, em que é requerente</w:t>
      </w:r>
      <w:r>
        <w:rPr/>
        <w:t xml:space="preserve"> </w:t>
      </w:r>
      <w:r>
        <w:rPr>
          <w:rStyle w:val="Destaque1"/>
          <w:rFonts w:eastAsia="Arial" w:cs="Arial" w:ascii="Arial" w:hAnsi="Arial"/>
          <w:b w:val="false"/>
          <w:iCs/>
          <w:szCs w:val="24"/>
        </w:rPr>
        <w:t xml:space="preserve">THIAGO OLIVEIRA VALENTIM e requerido o MINISTÉRIO PÚBLICO DO ESTADO DO CEARÁ, sendo relator o </w:t>
      </w:r>
      <w:r>
        <w:rPr>
          <w:rFonts w:eastAsia="Times New Roman" w:cs="Arial" w:ascii="Arial" w:hAnsi="Arial"/>
          <w:szCs w:val="24"/>
        </w:rPr>
        <w:t xml:space="preserve">Desembargador HENRIQUE JORGE HOLANDA SILVEIRA e revisor o Desembargador SÉRGIO LUIZ ARRUDA PARENTE. </w:t>
      </w:r>
      <w:r>
        <w:rPr>
          <w:rStyle w:val="Destaque1"/>
          <w:rFonts w:eastAsia="Arial" w:cs="Arial" w:ascii="Arial" w:hAnsi="Arial"/>
          <w:b w:val="false"/>
          <w:iCs/>
          <w:szCs w:val="24"/>
        </w:rPr>
        <w:t>---</w:t>
      </w:r>
      <w:r>
        <w:rPr>
          <w:rFonts w:eastAsia="Arial" w:cs="Arial" w:ascii="Arial" w:hAnsi="Arial"/>
          <w:szCs w:val="24"/>
        </w:rPr>
        <w:t xml:space="preserve"> A Seção Criminal, por unanimidade, conheceu da Revisão Criminal e julgou procedente o pedido, nos termos do voto do Relator.</w:t>
      </w:r>
      <w:r>
        <w:rPr>
          <w:rStyle w:val="RTFNum41"/>
          <w:rFonts w:eastAsia="Arial" w:cs="Arial" w:ascii="Arial" w:hAnsi="Arial"/>
          <w:iCs/>
          <w:w w:val="105"/>
          <w:szCs w:val="24"/>
        </w:rPr>
        <w:t xml:space="preserve"> </w:t>
      </w:r>
      <w:r>
        <w:rPr>
          <w:rFonts w:eastAsia="Arial" w:ascii="Arial" w:hAnsi="Arial"/>
          <w:b/>
          <w:bCs/>
          <w:szCs w:val="24"/>
        </w:rPr>
        <w:t>2</w:t>
      </w:r>
      <w:r>
        <w:rPr>
          <w:rStyle w:val="Destaque1"/>
          <w:rFonts w:eastAsia="Arial" w:cs="Arial" w:ascii="Arial" w:hAnsi="Arial"/>
          <w:iCs/>
          <w:szCs w:val="24"/>
        </w:rPr>
        <w:t>.14 –</w:t>
      </w:r>
      <w:r>
        <w:rPr>
          <w:rStyle w:val="Destaque1"/>
          <w:rFonts w:cs="Arial" w:ascii="Arial" w:hAnsi="Arial"/>
          <w:iCs/>
          <w:szCs w:val="24"/>
        </w:rPr>
        <w:t xml:space="preserve"> </w:t>
      </w:r>
      <w:r>
        <w:rPr>
          <w:rStyle w:val="Destaque1"/>
          <w:rFonts w:eastAsia="Arial" w:cs="Arial" w:ascii="Arial" w:hAnsi="Arial"/>
          <w:iCs/>
          <w:szCs w:val="24"/>
        </w:rPr>
        <w:t>REVISÃO CRIMINAL Nº 0622950-77.2021.8.06.0000</w:t>
      </w:r>
      <w:r>
        <w:rPr>
          <w:rStyle w:val="Destaque1"/>
          <w:rFonts w:eastAsia="Arial" w:cs="Arial" w:ascii="Arial" w:hAnsi="Arial"/>
          <w:b w:val="false"/>
          <w:iCs/>
          <w:szCs w:val="24"/>
        </w:rPr>
        <w:t xml:space="preserve">, em que é requerente B. de S. D.. e requerido o MINISTÉRIO PÚBLICO DO ESTADO DO CEARÁ, sendo relator o </w:t>
      </w:r>
      <w:r>
        <w:rPr>
          <w:rFonts w:eastAsia="Times New Roman" w:cs="Arial" w:ascii="Arial" w:hAnsi="Arial"/>
          <w:szCs w:val="24"/>
        </w:rPr>
        <w:t xml:space="preserve">Desembargador SÉRGIO LUIZ ARRUDA PARENTE e revisor o Desembargador ANTÔNIO PÁDUA SILVA. </w:t>
      </w:r>
      <w:r>
        <w:rPr>
          <w:rStyle w:val="Destaque1"/>
          <w:rFonts w:eastAsia="Arial" w:cs="Arial" w:ascii="Arial" w:hAnsi="Arial"/>
          <w:b w:val="false"/>
          <w:iCs/>
          <w:szCs w:val="24"/>
        </w:rPr>
        <w:t>---</w:t>
      </w:r>
      <w:r>
        <w:rPr>
          <w:rStyle w:val="RTFNum41"/>
          <w:rFonts w:eastAsia="Arial" w:cs="Arial" w:ascii="Arial" w:hAnsi="Arial"/>
          <w:iCs/>
          <w:w w:val="105"/>
          <w:szCs w:val="24"/>
        </w:rPr>
        <w:t xml:space="preserve"> </w:t>
      </w:r>
      <w:r>
        <w:rPr>
          <w:rStyle w:val="RTFNum41"/>
          <w:rFonts w:eastAsia="Arial" w:cs="Arial" w:ascii="Arial" w:hAnsi="Arial"/>
          <w:bCs/>
          <w:iCs/>
          <w:w w:val="105"/>
          <w:szCs w:val="24"/>
        </w:rPr>
        <w:t>A Seção Criminal, por unanimidade, conheceu da Revisão Criminal para julgar-lhe improcedente, nos termos do voto do eminente Relator</w:t>
      </w:r>
      <w:r>
        <w:rPr>
          <w:rStyle w:val="Destaque1"/>
          <w:rFonts w:eastAsia="Arial" w:cs="Arial" w:ascii="Arial" w:hAnsi="Arial"/>
          <w:b w:val="false"/>
          <w:bCs w:val="false"/>
          <w:iCs/>
          <w:w w:val="105"/>
          <w:szCs w:val="24"/>
          <w:highlight w:val="white"/>
        </w:rPr>
        <w:t>.</w:t>
      </w:r>
      <w:r>
        <w:rPr>
          <w:rStyle w:val="RTFNum41"/>
          <w:rFonts w:eastAsia="Arial" w:cs="Arial" w:ascii="Arial" w:hAnsi="Arial"/>
          <w:bCs/>
          <w:iCs/>
          <w:w w:val="105"/>
          <w:szCs w:val="24"/>
        </w:rPr>
        <w:t xml:space="preserve"> </w:t>
      </w:r>
      <w:r>
        <w:rPr>
          <w:rFonts w:eastAsia="Arial" w:ascii="Arial" w:hAnsi="Arial"/>
          <w:b/>
          <w:bCs/>
          <w:szCs w:val="24"/>
        </w:rPr>
        <w:t>2</w:t>
      </w:r>
      <w:r>
        <w:rPr>
          <w:rStyle w:val="Destaque1"/>
          <w:rFonts w:eastAsia="Arial" w:cs="Arial" w:ascii="Arial" w:hAnsi="Arial"/>
          <w:iCs/>
          <w:szCs w:val="24"/>
        </w:rPr>
        <w:t>.15 –</w:t>
      </w:r>
      <w:r>
        <w:rPr>
          <w:rStyle w:val="Destaque1"/>
          <w:rFonts w:cs="Arial" w:ascii="Arial" w:hAnsi="Arial"/>
          <w:iCs/>
          <w:szCs w:val="24"/>
        </w:rPr>
        <w:t xml:space="preserve"> </w:t>
      </w:r>
      <w:r>
        <w:rPr>
          <w:rStyle w:val="Destaque1"/>
          <w:rFonts w:eastAsia="Arial" w:cs="Arial" w:ascii="Arial" w:hAnsi="Arial"/>
          <w:iCs/>
          <w:szCs w:val="24"/>
        </w:rPr>
        <w:t>REVISÃO CRIMINAL Nº 0623798-64.2021.8.06.0000</w:t>
      </w:r>
      <w:r>
        <w:rPr>
          <w:rStyle w:val="Destaque1"/>
          <w:rFonts w:eastAsia="Arial" w:cs="Arial" w:ascii="Arial" w:hAnsi="Arial"/>
          <w:b w:val="false"/>
          <w:iCs/>
          <w:szCs w:val="24"/>
        </w:rPr>
        <w:t xml:space="preserve">, em que é requerente FRANCIELIA JACINTO BATISTA e requerido o MINISTÉRIO PÚBLICO DO ESTADO DO CEARÁ, sendo relator o </w:t>
      </w:r>
      <w:r>
        <w:rPr>
          <w:rFonts w:eastAsia="Times New Roman" w:cs="Arial" w:ascii="Arial" w:hAnsi="Arial"/>
          <w:szCs w:val="24"/>
        </w:rPr>
        <w:t xml:space="preserve">Desembargador SÉRGIO LUIZ ARRUDA PARENTE e revisor o Desembargador ANTÔNIO PÁDUA SILVA. </w:t>
      </w:r>
      <w:r>
        <w:rPr>
          <w:rStyle w:val="Destaque1"/>
          <w:rFonts w:eastAsia="Arial" w:cs="Arial" w:ascii="Arial" w:hAnsi="Arial"/>
          <w:b w:val="false"/>
          <w:iCs/>
          <w:szCs w:val="24"/>
        </w:rPr>
        <w:t>---</w:t>
      </w:r>
      <w:r>
        <w:rPr>
          <w:rStyle w:val="RTFNum41"/>
          <w:rFonts w:eastAsia="Arial" w:cs="Arial" w:ascii="Arial" w:hAnsi="Arial"/>
          <w:iCs/>
          <w:w w:val="105"/>
          <w:szCs w:val="24"/>
        </w:rPr>
        <w:t xml:space="preserve"> </w:t>
      </w:r>
      <w:r>
        <w:rPr>
          <w:rStyle w:val="RTFNum41"/>
          <w:rFonts w:eastAsia="Arial" w:cs="Arial" w:ascii="Arial" w:hAnsi="Arial"/>
          <w:bCs/>
          <w:iCs/>
          <w:w w:val="105"/>
          <w:szCs w:val="24"/>
        </w:rPr>
        <w:t>A Seção Criminal, por unanimidade, julgou parcialmente procedente a Revisão Criminal, nos termos do voto do eminente Relator</w:t>
      </w:r>
      <w:r>
        <w:rPr>
          <w:rStyle w:val="Destaque1"/>
          <w:rFonts w:eastAsia="Arial" w:cs="Arial" w:ascii="Arial" w:hAnsi="Arial"/>
          <w:b w:val="false"/>
          <w:bCs w:val="false"/>
          <w:iCs/>
          <w:w w:val="105"/>
          <w:szCs w:val="24"/>
          <w:highlight w:val="white"/>
        </w:rPr>
        <w:t xml:space="preserve">. </w:t>
      </w:r>
      <w:r>
        <w:rPr>
          <w:rFonts w:eastAsia="Arial" w:ascii="Arial" w:hAnsi="Arial"/>
          <w:b/>
          <w:bCs/>
          <w:szCs w:val="24"/>
        </w:rPr>
        <w:t>2</w:t>
      </w:r>
      <w:r>
        <w:rPr>
          <w:rStyle w:val="Destaque1"/>
          <w:rFonts w:eastAsia="Arial" w:cs="Arial" w:ascii="Arial" w:hAnsi="Arial"/>
          <w:iCs/>
          <w:szCs w:val="24"/>
        </w:rPr>
        <w:t>.16 –</w:t>
      </w:r>
      <w:r>
        <w:rPr>
          <w:rStyle w:val="Destaque1"/>
          <w:rFonts w:cs="Arial" w:ascii="Arial" w:hAnsi="Arial"/>
          <w:iCs/>
          <w:szCs w:val="24"/>
        </w:rPr>
        <w:t xml:space="preserve"> </w:t>
      </w:r>
      <w:r>
        <w:rPr>
          <w:rStyle w:val="Destaque1"/>
          <w:rFonts w:eastAsia="Arial" w:cs="Arial" w:ascii="Arial" w:hAnsi="Arial"/>
          <w:iCs/>
          <w:szCs w:val="24"/>
        </w:rPr>
        <w:t>EXTRAPAUTA: EMBARGOS DE DECLARAÇÃO CRIMINAL Nº 0631456-42.2021.8.06.0181/50000</w:t>
      </w:r>
      <w:r>
        <w:rPr>
          <w:rStyle w:val="Destaque1"/>
          <w:rFonts w:eastAsia="Arial" w:cs="Arial" w:ascii="Arial" w:hAnsi="Arial"/>
          <w:b w:val="false"/>
          <w:iCs/>
          <w:szCs w:val="24"/>
        </w:rPr>
        <w:t>, em que é embargante HIGOR GERALDO AMARAL BENEVIDES, embargado o MINISTÉRIO PÚBLICO DO ESTADO DO CEARÁ e custos legis o MINISTÉRIO PÚBLICO ESTADUAL, sendo relator o Desembargador MÁRIO PARENTE TEÓFILO NETO. ---</w:t>
      </w:r>
      <w:r>
        <w:rPr>
          <w:rFonts w:eastAsia="Arial" w:cs="Arial" w:ascii="Arial" w:hAnsi="Arial"/>
          <w:szCs w:val="24"/>
        </w:rPr>
        <w:t xml:space="preserve"> A Seção Criminal, por unanimidade, conheceu dos aclaratórios, para improvê-los, tudo em conformidade com o voto do relator.</w:t>
      </w:r>
      <w:r>
        <w:rPr>
          <w:rStyle w:val="RTFNum41"/>
          <w:rFonts w:eastAsia="Arial" w:cs="Arial" w:ascii="Arial" w:hAnsi="Arial"/>
          <w:iCs/>
          <w:w w:val="105"/>
          <w:szCs w:val="24"/>
        </w:rPr>
        <w:t xml:space="preserve"> </w:t>
      </w:r>
      <w:r>
        <w:rPr>
          <w:rFonts w:eastAsia="Arial" w:ascii="Arial" w:hAnsi="Arial"/>
          <w:b/>
          <w:bCs/>
          <w:szCs w:val="24"/>
        </w:rPr>
        <w:t>2</w:t>
      </w:r>
      <w:r>
        <w:rPr>
          <w:rStyle w:val="Destaque1"/>
          <w:rFonts w:eastAsia="Arial" w:cs="Arial" w:ascii="Arial" w:hAnsi="Arial"/>
          <w:iCs/>
          <w:szCs w:val="24"/>
        </w:rPr>
        <w:t>.17 –</w:t>
      </w:r>
      <w:r>
        <w:rPr>
          <w:rStyle w:val="Destaque1"/>
          <w:rFonts w:cs="Arial" w:ascii="Arial" w:hAnsi="Arial"/>
          <w:iCs/>
          <w:szCs w:val="24"/>
        </w:rPr>
        <w:t xml:space="preserve"> </w:t>
      </w:r>
      <w:r>
        <w:rPr>
          <w:rStyle w:val="Destaque1"/>
          <w:rFonts w:eastAsia="Arial" w:cs="Arial" w:ascii="Arial" w:hAnsi="Arial"/>
          <w:iCs/>
          <w:szCs w:val="24"/>
        </w:rPr>
        <w:t>EXTRAPAUTA: DESAFORAMENTO DE JULGAMENTO Nº 0633863-21.2021.8.06.0000</w:t>
      </w:r>
      <w:r>
        <w:rPr>
          <w:rStyle w:val="Destaque1"/>
          <w:rFonts w:eastAsia="Arial" w:cs="Arial" w:ascii="Arial" w:hAnsi="Arial"/>
          <w:b w:val="false"/>
          <w:iCs/>
          <w:szCs w:val="24"/>
        </w:rPr>
        <w:t>, em que é requerente o MINISTÉRIO PÚBLICO DO ESTADO DO CEARÁ, requerido DYONES NUNES SOARES e custos legis o MINISTÉRIO PÚBLICO ESTADUAL, sendo relator o Desembargador HENRIQUE JORGE HOLANDA SILVEIRA. ---</w:t>
      </w:r>
      <w:r>
        <w:rPr>
          <w:rFonts w:eastAsia="Arial" w:cs="Arial" w:ascii="Arial" w:hAnsi="Arial"/>
          <w:szCs w:val="24"/>
        </w:rPr>
        <w:t xml:space="preserve"> A Seção Criminal, por unanimidade, deferiu o pedido de desaforamento formulado pelo Ministério Público e acolheu a representação de desaforamento feita pelo Magistrado de 1º</w:t>
      </w:r>
      <w:r>
        <w:rPr>
          <w:rFonts w:eastAsia="Arial" w:cs="Arial" w:ascii="Arial" w:hAnsi="Arial"/>
          <w:sz w:val="32"/>
          <w:szCs w:val="24"/>
        </w:rPr>
        <w:t xml:space="preserve"> </w:t>
      </w:r>
      <w:r>
        <w:rPr>
          <w:rFonts w:eastAsia="Arial" w:cs="Arial" w:ascii="Arial" w:hAnsi="Arial"/>
          <w:szCs w:val="24"/>
        </w:rPr>
        <w:t xml:space="preserve">Grau, desaforando-se o julgamento do acusado Dyones Nunes Soares (nos autos da ação penal de </w:t>
      </w:r>
      <w:r>
        <w:rPr>
          <w:rStyle w:val="Label1"/>
          <w:rFonts w:eastAsia="Arial" w:cs="Arial" w:ascii="Arial" w:hAnsi="Arial"/>
          <w:b w:val="false"/>
          <w:szCs w:val="24"/>
        </w:rPr>
        <w:t>nº 0005694-24.2013.8.06.0107)</w:t>
      </w:r>
      <w:r>
        <w:rPr>
          <w:rFonts w:eastAsia="Arial" w:cs="Arial" w:ascii="Arial" w:hAnsi="Arial"/>
          <w:szCs w:val="24"/>
        </w:rPr>
        <w:t>, e do acusado Gledson José da Silva Lima (nos autos da ação penal de</w:t>
      </w:r>
      <w:r>
        <w:rPr>
          <w:rFonts w:eastAsia="Arial" w:cs="Arial" w:ascii="Arial" w:hAnsi="Arial"/>
          <w:b/>
          <w:szCs w:val="24"/>
        </w:rPr>
        <w:t xml:space="preserve"> </w:t>
      </w:r>
      <w:r>
        <w:rPr>
          <w:rStyle w:val="Label1"/>
          <w:rFonts w:eastAsia="Arial" w:cs="Arial" w:ascii="Arial" w:hAnsi="Arial"/>
          <w:b w:val="false"/>
          <w:szCs w:val="24"/>
        </w:rPr>
        <w:t>nº 0008579-06.2016.8.06.0107), ambos os processos em curso no Juízo da Vara Única da comarca de Jaguaribe/CE, para a comarca de Fortaleza/CE,</w:t>
      </w:r>
      <w:r>
        <w:rPr>
          <w:rStyle w:val="Label1"/>
          <w:rFonts w:eastAsia="Arial" w:cs="Arial" w:ascii="Arial" w:hAnsi="Arial"/>
          <w:szCs w:val="24"/>
        </w:rPr>
        <w:t xml:space="preserve"> </w:t>
      </w:r>
      <w:r>
        <w:rPr>
          <w:rFonts w:eastAsia="Arial" w:cs="Arial" w:ascii="Arial" w:hAnsi="Arial"/>
          <w:szCs w:val="24"/>
        </w:rPr>
        <w:t>nos termos do voto do Relator.</w:t>
      </w:r>
      <w:r>
        <w:rPr>
          <w:rStyle w:val="Destaque1"/>
          <w:rFonts w:eastAsia="Arial" w:cs="Arial" w:ascii="Arial" w:hAnsi="Arial"/>
          <w:b w:val="false"/>
          <w:iCs/>
          <w:szCs w:val="24"/>
        </w:rPr>
        <w:t xml:space="preserve"> </w:t>
      </w:r>
      <w:r>
        <w:rPr>
          <w:rFonts w:eastAsia="Arial" w:ascii="Arial" w:hAnsi="Arial"/>
          <w:b/>
        </w:rPr>
        <w:t xml:space="preserve">3 </w:t>
      </w:r>
      <w:r>
        <w:rPr>
          <w:rStyle w:val="Destaque1"/>
          <w:rFonts w:eastAsia="Arial" w:cs="Arial" w:ascii="Arial" w:hAnsi="Arial"/>
          <w:iCs/>
        </w:rPr>
        <w:t xml:space="preserve">– ADIAMENTO DE JULGAMENTO: </w:t>
      </w:r>
      <w:r>
        <w:rPr>
          <w:rStyle w:val="Destaque1"/>
          <w:rFonts w:eastAsia="Arial" w:cs="Arial" w:ascii="Arial" w:hAnsi="Arial"/>
          <w:b w:val="false"/>
          <w:iCs/>
        </w:rPr>
        <w:t>Em face do que dispõe o art. 82, § 7º, do Regimento do Tribunal de Justiça, os seguintes processos foram adiados para julgamento na próxima sessão, independentemente de nova intimação:</w:t>
      </w:r>
      <w:r>
        <w:rPr>
          <w:rStyle w:val="Destaque1"/>
          <w:rFonts w:eastAsia="Arial" w:cs="Arial" w:ascii="Arial" w:hAnsi="Arial"/>
          <w:iCs/>
        </w:rPr>
        <w:t xml:space="preserve"> 3.1 – REVISÃO CRIMINAL Nº 0035593-89.2016.8.06.0001</w:t>
      </w:r>
      <w:r>
        <w:rPr>
          <w:rStyle w:val="Destaque1"/>
          <w:rFonts w:eastAsia="Arial" w:cs="Arial" w:ascii="Arial" w:hAnsi="Arial"/>
          <w:b w:val="false"/>
          <w:iCs/>
        </w:rPr>
        <w:t xml:space="preserve">, em que é requerente CARLOS ANDRÉ SILVA NOGUEIRA </w:t>
      </w:r>
      <w:r>
        <w:rPr>
          <w:rStyle w:val="Destaque1"/>
          <w:rFonts w:eastAsia="Arial" w:cs="Arial" w:ascii="Arial" w:hAnsi="Arial"/>
          <w:b w:val="false"/>
          <w:iCs/>
          <w:szCs w:val="24"/>
        </w:rPr>
        <w:t xml:space="preserve">e requerido o MINISTÉRIO PÚBLICO DO ESTADO DO CEARÁ, sendo relatora a Desembargadora </w:t>
      </w:r>
      <w:r>
        <w:rPr>
          <w:rFonts w:eastAsia="Times New Roman" w:cs="Arial" w:ascii="Arial" w:hAnsi="Arial"/>
          <w:szCs w:val="24"/>
        </w:rPr>
        <w:t>LÍGIA ANDRADE DE ALENCAR MAGALHÃES e revisor o Desembargador FRANCISCO CARNEIRO LIMA</w:t>
      </w:r>
      <w:r>
        <w:rPr>
          <w:rFonts w:cs="Arial" w:ascii="Arial" w:hAnsi="Arial"/>
          <w:szCs w:val="24"/>
        </w:rPr>
        <w:t xml:space="preserve">. </w:t>
      </w:r>
      <w:r>
        <w:rPr>
          <w:rStyle w:val="Destaque1"/>
          <w:rFonts w:eastAsia="Arial" w:cs="Arial" w:ascii="Arial" w:hAnsi="Arial"/>
          <w:iCs/>
        </w:rPr>
        <w:t>3.2 – REVISÃO CRIMINAL Nº 0632245-41.2021.8.06.0000</w:t>
      </w:r>
      <w:r>
        <w:rPr>
          <w:rStyle w:val="Destaque1"/>
          <w:rFonts w:eastAsia="Arial" w:cs="Arial" w:ascii="Arial" w:hAnsi="Arial"/>
          <w:b w:val="false"/>
          <w:iCs/>
        </w:rPr>
        <w:t xml:space="preserve">, em que é requerente ARTUR DOS SANTOS HOLANDA </w:t>
      </w:r>
      <w:r>
        <w:rPr>
          <w:rStyle w:val="Destaque1"/>
          <w:rFonts w:eastAsia="Arial" w:cs="Arial" w:ascii="Arial" w:hAnsi="Arial"/>
          <w:b w:val="false"/>
          <w:iCs/>
          <w:szCs w:val="24"/>
        </w:rPr>
        <w:t xml:space="preserve">e requerido o MINISTÉRIO PÚBLICO DO ESTADO DO CEARÁ, sendo relatora a Desembargadora </w:t>
      </w:r>
      <w:r>
        <w:rPr>
          <w:rFonts w:eastAsia="Times New Roman" w:cs="Arial" w:ascii="Arial" w:hAnsi="Arial"/>
          <w:szCs w:val="24"/>
        </w:rPr>
        <w:t>LÍGIA ANDRADE DE ALENCAR MAGALHÃES e revisor o Desembargador FRANCISCO CARNEIRO LIMA</w:t>
      </w:r>
      <w:r>
        <w:rPr>
          <w:rFonts w:cs="Arial" w:ascii="Arial" w:hAnsi="Arial"/>
          <w:szCs w:val="24"/>
        </w:rPr>
        <w:t>.</w:t>
      </w:r>
      <w:r>
        <w:rPr>
          <w:rStyle w:val="Destaque1"/>
          <w:rFonts w:eastAsia="Arial" w:cs="Arial" w:ascii="Arial" w:hAnsi="Arial"/>
          <w:b w:val="false"/>
          <w:iCs/>
          <w:szCs w:val="24"/>
        </w:rPr>
        <w:t xml:space="preserve"> </w:t>
      </w:r>
      <w:r>
        <w:rPr>
          <w:rStyle w:val="Destaque1"/>
          <w:rFonts w:eastAsia="Arial" w:cs="Arial" w:ascii="Arial" w:hAnsi="Arial"/>
          <w:iCs/>
          <w:szCs w:val="24"/>
        </w:rPr>
        <w:t>3 – DIVERSOS:</w:t>
      </w:r>
      <w:r>
        <w:rPr>
          <w:rStyle w:val="Destaque1"/>
          <w:rFonts w:eastAsia="Arial" w:cs="Arial" w:ascii="Arial" w:hAnsi="Arial"/>
          <w:b w:val="false"/>
          <w:bCs w:val="false"/>
          <w:iCs/>
          <w:szCs w:val="24"/>
        </w:rPr>
        <w:t xml:space="preserve"> </w:t>
      </w:r>
      <w:r>
        <w:rPr>
          <w:rStyle w:val="Destaque1"/>
          <w:rFonts w:eastAsia="Arial" w:cs="Arial" w:ascii="Arial" w:hAnsi="Arial"/>
          <w:b/>
          <w:bCs/>
          <w:iCs/>
          <w:szCs w:val="24"/>
        </w:rPr>
        <w:t>3.1</w:t>
      </w:r>
      <w:r>
        <w:rPr>
          <w:rStyle w:val="Destaque1"/>
          <w:rFonts w:eastAsia="Arial" w:cs="Arial" w:ascii="Arial" w:hAnsi="Arial"/>
          <w:iCs/>
          <w:szCs w:val="24"/>
        </w:rPr>
        <w:t xml:space="preserve"> –</w:t>
      </w:r>
      <w:r>
        <w:rPr>
          <w:rStyle w:val="Destaque1"/>
          <w:rFonts w:eastAsia="Arial" w:cs="Arial" w:ascii="Arial" w:hAnsi="Arial"/>
          <w:b w:val="false"/>
          <w:iCs/>
          <w:szCs w:val="24"/>
        </w:rPr>
        <w:t xml:space="preserve"> </w:t>
      </w:r>
      <w:r>
        <w:rPr>
          <w:rStyle w:val="Destaque1"/>
          <w:rFonts w:eastAsia="Arial" w:cs="Arial" w:ascii="Arial" w:hAnsi="Arial"/>
          <w:b w:val="false"/>
          <w:bCs/>
          <w:iCs/>
          <w:color w:val="000000"/>
          <w:kern w:val="2"/>
          <w:sz w:val="24"/>
          <w:szCs w:val="24"/>
          <w:lang w:val="pt-BR" w:eastAsia="zh-CN" w:bidi="hi-IN"/>
        </w:rPr>
        <w:t>O</w:t>
      </w:r>
      <w:r>
        <w:rPr>
          <w:rStyle w:val="Destaque1"/>
          <w:rFonts w:eastAsia="Arial" w:cs="Arial" w:ascii="Arial" w:hAnsi="Arial"/>
          <w:b w:val="false"/>
          <w:bCs w:val="false"/>
          <w:iCs/>
          <w:szCs w:val="24"/>
        </w:rPr>
        <w:t xml:space="preserve"> Desembargador </w:t>
      </w:r>
      <w:r>
        <w:rPr>
          <w:rStyle w:val="Destaque1"/>
          <w:rFonts w:eastAsia="Arial" w:cs="Arial" w:ascii="Arial" w:hAnsi="Arial"/>
          <w:b w:val="false"/>
          <w:iCs/>
          <w:szCs w:val="24"/>
        </w:rPr>
        <w:t xml:space="preserve">FRANCISCO LINCOLN ARAÚJO E SILVA </w:t>
      </w:r>
      <w:r>
        <w:rPr>
          <w:rStyle w:val="Destaque1"/>
          <w:rFonts w:eastAsia="Arial" w:cs="Arial" w:ascii="Arial" w:hAnsi="Arial"/>
          <w:b w:val="false"/>
          <w:bCs w:val="false"/>
          <w:iCs/>
          <w:szCs w:val="24"/>
        </w:rPr>
        <w:t xml:space="preserve">– Presidente, comunicou acerca da proposta de edição de súmula sobre a legitimidade institucional da Defensoria Pública para atuar </w:t>
      </w:r>
      <w:r>
        <w:rPr>
          <w:rStyle w:val="Destaque1"/>
          <w:rFonts w:eastAsia="Arial" w:cs="Arial" w:ascii="Arial" w:hAnsi="Arial"/>
          <w:b w:val="false"/>
          <w:bCs w:val="false"/>
          <w:i w:val="false"/>
          <w:iCs w:val="false"/>
          <w:szCs w:val="24"/>
        </w:rPr>
        <w:t xml:space="preserve">como </w:t>
      </w:r>
      <w:r>
        <w:rPr>
          <w:rStyle w:val="Destaque1"/>
          <w:rFonts w:eastAsia="Arial" w:cs="Arial" w:ascii="Arial" w:hAnsi="Arial"/>
          <w:b w:val="false"/>
          <w:bCs w:val="false"/>
          <w:i/>
          <w:iCs/>
          <w:szCs w:val="24"/>
        </w:rPr>
        <w:t>custos vulnerabilis</w:t>
      </w:r>
      <w:r>
        <w:rPr>
          <w:rStyle w:val="Destaque1"/>
          <w:rFonts w:eastAsia="Arial" w:cs="Arial" w:ascii="Arial" w:hAnsi="Arial"/>
          <w:b w:val="false"/>
          <w:bCs w:val="false"/>
          <w:i w:val="false"/>
          <w:iCs w:val="false"/>
          <w:szCs w:val="24"/>
        </w:rPr>
        <w:t xml:space="preserve">, enviada pelo MP e </w:t>
      </w:r>
      <w:r>
        <w:rPr>
          <w:rStyle w:val="Destaque1"/>
          <w:rFonts w:eastAsia="Arial" w:cs="Arial" w:ascii="Arial" w:hAnsi="Arial"/>
          <w:b w:val="false"/>
          <w:bCs w:val="false"/>
          <w:iCs/>
          <w:szCs w:val="24"/>
        </w:rPr>
        <w:t xml:space="preserve">suscitada pela Desembargadora MARLÚCIA DE ARAÚJO BEZERRA que, com a palavra, passou a discorrer sobre o assunto. Após, o Desembargador </w:t>
      </w:r>
      <w:r>
        <w:rPr>
          <w:rStyle w:val="Destaque1"/>
          <w:rFonts w:eastAsia="Times New Roman" w:cs="Arial" w:ascii="Arial" w:hAnsi="Arial"/>
          <w:b w:val="false"/>
          <w:bCs w:val="false"/>
          <w:iCs/>
          <w:szCs w:val="24"/>
        </w:rPr>
        <w:t>HENRIQUE JORGE HOLANDA SILVEIRA sugeriu o envio da proposta à Comiss</w:t>
      </w:r>
      <w:r>
        <w:rPr>
          <w:rStyle w:val="Destaque1"/>
          <w:rFonts w:eastAsia="Arial" w:cs="Arial" w:ascii="Arial" w:hAnsi="Arial"/>
          <w:b w:val="false"/>
          <w:bCs w:val="false"/>
          <w:iCs/>
          <w:szCs w:val="24"/>
        </w:rPr>
        <w:t>ão</w:t>
      </w:r>
      <w:r>
        <w:rPr>
          <w:rStyle w:val="Destaque1"/>
          <w:rFonts w:eastAsia="Times New Roman" w:cs="Arial" w:ascii="Arial" w:hAnsi="Arial"/>
          <w:b w:val="false"/>
          <w:bCs w:val="false"/>
          <w:iCs/>
          <w:szCs w:val="24"/>
        </w:rPr>
        <w:t xml:space="preserve"> de Regimento, Legislaç</w:t>
      </w:r>
      <w:r>
        <w:rPr>
          <w:rStyle w:val="Destaque1"/>
          <w:rFonts w:eastAsia="Arial" w:cs="Arial" w:ascii="Arial" w:hAnsi="Arial"/>
          <w:b w:val="false"/>
          <w:bCs w:val="false"/>
          <w:iCs/>
          <w:szCs w:val="24"/>
        </w:rPr>
        <w:t>ã</w:t>
      </w:r>
      <w:r>
        <w:rPr>
          <w:rStyle w:val="Destaque1"/>
          <w:rFonts w:eastAsia="Times New Roman" w:cs="Arial" w:ascii="Arial" w:hAnsi="Arial"/>
          <w:b w:val="false"/>
          <w:bCs w:val="false"/>
          <w:iCs/>
          <w:szCs w:val="24"/>
        </w:rPr>
        <w:t>o e Jurisprud</w:t>
      </w:r>
      <w:r>
        <w:rPr>
          <w:rStyle w:val="Fontepargpadro"/>
          <w:rFonts w:eastAsia="Times New Roman" w:cs="Arial" w:ascii="Arial" w:hAnsi="Arial"/>
          <w:b w:val="false"/>
          <w:bCs w:val="false"/>
          <w:iCs/>
          <w:color w:val="000000"/>
          <w:spacing w:val="4"/>
          <w:kern w:val="0"/>
          <w:sz w:val="24"/>
          <w:szCs w:val="20"/>
          <w:highlight w:val="white"/>
          <w:u w:val="none"/>
          <w:lang w:val="pt-PT" w:eastAsia="pt-BR" w:bidi="ar-SA"/>
        </w:rPr>
        <w:t>ê</w:t>
      </w:r>
      <w:r>
        <w:rPr>
          <w:rStyle w:val="Destaque1"/>
          <w:rFonts w:eastAsia="Times New Roman" w:cs="Arial" w:ascii="Arial" w:hAnsi="Arial"/>
          <w:b w:val="false"/>
          <w:bCs w:val="false"/>
          <w:iCs/>
          <w:szCs w:val="24"/>
        </w:rPr>
        <w:t>ncia do Tribunal de Justiça para emiss</w:t>
      </w:r>
      <w:r>
        <w:rPr>
          <w:rStyle w:val="Destaque1"/>
          <w:rFonts w:eastAsia="Arial" w:cs="Arial" w:ascii="Arial" w:hAnsi="Arial"/>
          <w:b w:val="false"/>
          <w:bCs w:val="false"/>
          <w:iCs/>
          <w:szCs w:val="24"/>
        </w:rPr>
        <w:t>ã</w:t>
      </w:r>
      <w:r>
        <w:rPr>
          <w:rStyle w:val="Destaque1"/>
          <w:rFonts w:eastAsia="Times New Roman" w:cs="Arial" w:ascii="Arial" w:hAnsi="Arial"/>
          <w:b w:val="false"/>
          <w:bCs w:val="false"/>
          <w:iCs/>
          <w:szCs w:val="24"/>
        </w:rPr>
        <w:t xml:space="preserve">o de Parecer, ocasião em que todos </w:t>
      </w:r>
      <w:r>
        <w:rPr>
          <w:rStyle w:val="Destaque1"/>
          <w:rFonts w:eastAsia="Times New Roman" w:cs="Arial" w:ascii="Arial" w:hAnsi="Arial"/>
          <w:b w:val="false"/>
          <w:bCs w:val="false"/>
          <w:iCs/>
          <w:color w:val="000000"/>
          <w:kern w:val="2"/>
          <w:sz w:val="24"/>
          <w:szCs w:val="24"/>
          <w:lang w:val="pt-BR" w:eastAsia="zh-CN" w:bidi="hi-IN"/>
        </w:rPr>
        <w:t>se acostaram</w:t>
      </w:r>
      <w:r>
        <w:rPr>
          <w:rStyle w:val="Destaque1"/>
          <w:rFonts w:eastAsia="Times New Roman" w:cs="Arial" w:ascii="Arial" w:hAnsi="Arial"/>
          <w:b w:val="false"/>
          <w:bCs w:val="false"/>
          <w:iCs/>
          <w:szCs w:val="24"/>
        </w:rPr>
        <w:t xml:space="preserve">. </w:t>
      </w:r>
      <w:r>
        <w:rPr>
          <w:rStyle w:val="Destaque1"/>
          <w:rFonts w:eastAsia="Times New Roman" w:cs="Arial" w:ascii="Arial" w:hAnsi="Arial"/>
          <w:b/>
          <w:bCs/>
          <w:iCs/>
          <w:szCs w:val="24"/>
        </w:rPr>
        <w:t>3.2 -</w:t>
      </w:r>
      <w:r>
        <w:rPr>
          <w:rStyle w:val="Destaque1"/>
          <w:rFonts w:eastAsia="Times New Roman" w:cs="Arial" w:ascii="Arial" w:hAnsi="Arial"/>
          <w:b w:val="false"/>
          <w:bCs w:val="false"/>
          <w:iCs/>
          <w:szCs w:val="24"/>
        </w:rPr>
        <w:t xml:space="preserve"> O Desembargador</w:t>
      </w:r>
      <w:r>
        <w:rPr>
          <w:rStyle w:val="Destaque1"/>
          <w:rFonts w:eastAsia="Arial" w:cs="Arial" w:ascii="Arial" w:hAnsi="Arial"/>
          <w:b w:val="false"/>
          <w:bCs w:val="false"/>
          <w:iCs/>
          <w:szCs w:val="24"/>
        </w:rPr>
        <w:t xml:space="preserve"> MÁRIO PARENTE TEÓFILO NETO lembrou de um outro assunto já discutido em s</w:t>
      </w:r>
      <w:r>
        <w:rPr>
          <w:rStyle w:val="Destaque1"/>
          <w:rFonts w:eastAsia="Arial" w:cs="Arial" w:ascii="Arial" w:hAnsi="Arial"/>
          <w:b w:val="false"/>
          <w:iCs/>
          <w:szCs w:val="24"/>
        </w:rPr>
        <w:t xml:space="preserve">essões </w:t>
      </w:r>
      <w:r>
        <w:rPr>
          <w:rStyle w:val="Destaque1"/>
          <w:rFonts w:eastAsia="Arial" w:cs="Arial" w:ascii="Arial" w:hAnsi="Arial"/>
          <w:b w:val="false"/>
          <w:bCs w:val="false"/>
          <w:iCs/>
          <w:szCs w:val="24"/>
        </w:rPr>
        <w:t>anteriores, que seria sobre a</w:t>
      </w:r>
      <w:r>
        <w:rPr>
          <w:rStyle w:val="Destaque1"/>
          <w:rFonts w:eastAsia="Arial" w:cs="Arial" w:ascii="Arial" w:hAnsi="Arial"/>
          <w:b w:val="false"/>
          <w:iCs/>
          <w:szCs w:val="24"/>
        </w:rPr>
        <w:t xml:space="preserve"> ordem das falas das partes e do representante do Ministério Público nos processos apreciados </w:t>
      </w:r>
      <w:r>
        <w:rPr>
          <w:rStyle w:val="Destaque1"/>
          <w:rFonts w:eastAsia="Arial" w:cs="Arial" w:ascii="Arial" w:hAnsi="Arial"/>
          <w:b w:val="false"/>
          <w:iCs/>
          <w:szCs w:val="24"/>
        </w:rPr>
        <w:t>d</w:t>
      </w:r>
      <w:r>
        <w:rPr>
          <w:rStyle w:val="Destaque1"/>
          <w:rFonts w:eastAsia="Arial" w:cs="Arial" w:ascii="Arial" w:hAnsi="Arial"/>
          <w:b w:val="false"/>
          <w:iCs/>
          <w:szCs w:val="24"/>
        </w:rPr>
        <w:t xml:space="preserve">as Sessões Criminais. </w:t>
      </w:r>
      <w:r>
        <w:rPr>
          <w:rStyle w:val="Destaque1"/>
          <w:rFonts w:eastAsia="Arial" w:cs="Arial" w:ascii="Arial" w:hAnsi="Arial"/>
          <w:b w:val="false"/>
          <w:bCs w:val="false"/>
          <w:iCs/>
          <w:color w:val="000000"/>
          <w:kern w:val="2"/>
          <w:sz w:val="24"/>
          <w:szCs w:val="24"/>
          <w:lang w:val="pt-BR" w:eastAsia="zh-CN" w:bidi="hi-IN"/>
        </w:rPr>
        <w:t>Com a palavra,</w:t>
      </w:r>
      <w:r>
        <w:rPr>
          <w:rStyle w:val="Destaque1"/>
          <w:rFonts w:eastAsia="Arial" w:cs="Arial" w:ascii="Arial" w:hAnsi="Arial"/>
          <w:b w:val="false"/>
          <w:bCs w:val="false"/>
          <w:iCs/>
          <w:szCs w:val="24"/>
        </w:rPr>
        <w:t xml:space="preserve"> o Desembargador FRANCISCO LINCOLN ARAÚJO E SILVA, Presidente, </w:t>
      </w:r>
      <w:r>
        <w:rPr>
          <w:rStyle w:val="Destaque1"/>
          <w:rFonts w:eastAsia="Arial" w:cs="Arial" w:ascii="Arial" w:hAnsi="Arial"/>
          <w:b w:val="false"/>
          <w:bCs w:val="false"/>
          <w:iCs/>
          <w:color w:val="000000"/>
          <w:kern w:val="2"/>
          <w:sz w:val="24"/>
          <w:szCs w:val="24"/>
          <w:lang w:val="pt-BR" w:eastAsia="zh-CN" w:bidi="hi-IN"/>
        </w:rPr>
        <w:t>relembrou</w:t>
      </w:r>
      <w:r>
        <w:rPr>
          <w:rStyle w:val="Destaque1"/>
          <w:rFonts w:eastAsia="Arial" w:cs="Arial" w:ascii="Arial" w:hAnsi="Arial"/>
          <w:b w:val="false"/>
          <w:iCs/>
          <w:szCs w:val="24"/>
        </w:rPr>
        <w:t xml:space="preserve"> que o assunto já teria sido acordado em sessão anterior, mantendo o seu entendimento, </w:t>
      </w:r>
      <w:r>
        <w:rPr>
          <w:rStyle w:val="Destaque1"/>
          <w:rFonts w:eastAsia="Arial" w:cs="Arial" w:ascii="Arial" w:hAnsi="Arial"/>
          <w:b w:val="false"/>
          <w:bCs/>
          <w:iCs/>
          <w:color w:val="000000"/>
          <w:kern w:val="2"/>
          <w:sz w:val="24"/>
          <w:szCs w:val="24"/>
          <w:lang w:val="pt-BR" w:eastAsia="zh-CN" w:bidi="hi-IN"/>
        </w:rPr>
        <w:t>qual seja</w:t>
      </w:r>
      <w:r>
        <w:rPr>
          <w:rStyle w:val="Destaque1"/>
          <w:rFonts w:eastAsia="Arial" w:cs="Arial" w:ascii="Arial" w:hAnsi="Arial"/>
          <w:b w:val="false"/>
          <w:iCs/>
          <w:szCs w:val="24"/>
        </w:rPr>
        <w:t xml:space="preserve">, no sentido de seguir a regra do Regimento, porém, se a defesa recorrer, o Ministério Público </w:t>
      </w:r>
      <w:r>
        <w:rPr>
          <w:rStyle w:val="Destaque1"/>
          <w:rFonts w:eastAsia="Arial" w:cs="Arial" w:ascii="Arial" w:hAnsi="Arial"/>
          <w:b w:val="false"/>
          <w:iCs/>
          <w:szCs w:val="24"/>
        </w:rPr>
        <w:t>deverá ser ouvido</w:t>
      </w:r>
      <w:r>
        <w:rPr>
          <w:rStyle w:val="Destaque1"/>
          <w:rFonts w:eastAsia="Arial" w:cs="Arial" w:ascii="Arial" w:hAnsi="Arial"/>
          <w:b w:val="false"/>
          <w:iCs/>
          <w:szCs w:val="24"/>
        </w:rPr>
        <w:t xml:space="preserve">. </w:t>
      </w:r>
      <w:r>
        <w:rPr>
          <w:rStyle w:val="Destaque1"/>
          <w:rFonts w:eastAsia="Arial" w:cs="Arial" w:ascii="Arial" w:hAnsi="Arial"/>
          <w:b/>
          <w:bCs/>
          <w:iCs/>
          <w:szCs w:val="24"/>
        </w:rPr>
        <w:t>3.3 -</w:t>
      </w:r>
      <w:r>
        <w:rPr>
          <w:rStyle w:val="Destaque1"/>
          <w:rFonts w:eastAsia="Arial" w:cs="Arial" w:ascii="Arial" w:hAnsi="Arial"/>
          <w:b w:val="false"/>
          <w:bCs w:val="false"/>
          <w:iCs/>
          <w:sz w:val="24"/>
          <w:szCs w:val="24"/>
          <w:highlight w:val="white"/>
          <w:lang w:eastAsia="pt-BR"/>
        </w:rPr>
        <w:t xml:space="preserve"> </w:t>
      </w:r>
      <w:r>
        <w:rPr>
          <w:rStyle w:val="Destaque1"/>
          <w:rFonts w:eastAsia="Times New Roman" w:cs="Arial" w:ascii="Arial" w:hAnsi="Arial"/>
          <w:b/>
          <w:bCs/>
          <w:iCs/>
          <w:color w:val="000000"/>
          <w:sz w:val="24"/>
          <w:szCs w:val="24"/>
          <w:highlight w:val="white"/>
          <w:u w:val="none"/>
          <w:lang w:eastAsia="pt-BR" w:bidi="zxx"/>
        </w:rPr>
        <w:t xml:space="preserve">VOTO DE PESAR: </w:t>
      </w:r>
      <w:r>
        <w:rPr>
          <w:rStyle w:val="Fontepargpadro"/>
          <w:rFonts w:eastAsia="Times New Roman" w:cs="Arial" w:ascii="Arial" w:hAnsi="Arial"/>
          <w:b w:val="false"/>
          <w:bCs w:val="false"/>
          <w:iCs/>
          <w:color w:val="000000"/>
          <w:kern w:val="0"/>
          <w:sz w:val="24"/>
          <w:szCs w:val="24"/>
          <w:highlight w:val="white"/>
          <w:u w:val="none"/>
          <w:lang w:eastAsia="pt-BR" w:bidi="zxx"/>
        </w:rPr>
        <w:t>A</w:t>
      </w:r>
      <w:r>
        <w:rPr>
          <w:rStyle w:val="Fontepargpadro"/>
          <w:rFonts w:eastAsia="Times New Roman" w:cs="Arial" w:ascii="Arial" w:hAnsi="Arial"/>
          <w:b w:val="false"/>
          <w:bCs w:val="false"/>
          <w:iCs/>
          <w:color w:val="000000"/>
          <w:spacing w:val="4"/>
          <w:kern w:val="0"/>
          <w:sz w:val="24"/>
          <w:szCs w:val="24"/>
          <w:highlight w:val="white"/>
          <w:u w:val="none"/>
          <w:lang w:eastAsia="pt-BR" w:bidi="zxx"/>
        </w:rPr>
        <w:t xml:space="preserve"> Desembargadora FRANCISCA ADELINEIDE VIANA</w:t>
      </w:r>
      <w:r>
        <w:rPr>
          <w:rStyle w:val="Fontepargpadro"/>
          <w:rFonts w:eastAsia="Times New Roman" w:cs="Arial" w:ascii="Arial" w:hAnsi="Arial"/>
          <w:b w:val="false"/>
          <w:bCs w:val="false"/>
          <w:iCs/>
          <w:color w:val="000000"/>
          <w:kern w:val="0"/>
          <w:sz w:val="24"/>
          <w:szCs w:val="24"/>
          <w:highlight w:val="white"/>
          <w:u w:val="none"/>
          <w:lang w:eastAsia="pt-BR" w:bidi="zxx"/>
        </w:rPr>
        <w:t xml:space="preserve">, propôs voto </w:t>
      </w:r>
      <w:r>
        <w:rPr>
          <w:rStyle w:val="Fontepargpadro"/>
          <w:rFonts w:eastAsia="Times New Roman" w:cs="Arial" w:ascii="Arial" w:hAnsi="Arial"/>
          <w:b w:val="false"/>
          <w:bCs w:val="false"/>
          <w:iCs/>
          <w:color w:val="000000"/>
          <w:spacing w:val="4"/>
          <w:kern w:val="0"/>
          <w:sz w:val="24"/>
          <w:szCs w:val="24"/>
          <w:highlight w:val="white"/>
          <w:u w:val="none"/>
          <w:lang w:val="pt-PT" w:eastAsia="pt-BR" w:bidi="zxx"/>
        </w:rPr>
        <w:t>de</w:t>
      </w:r>
      <w:r>
        <w:rPr>
          <w:rStyle w:val="Destaque1"/>
          <w:rFonts w:eastAsia="Times New Roman" w:cs="Arial" w:ascii="Arial" w:hAnsi="Arial"/>
          <w:b/>
          <w:bCs/>
          <w:iCs/>
          <w:color w:val="000000"/>
          <w:sz w:val="24"/>
          <w:szCs w:val="24"/>
          <w:highlight w:val="white"/>
          <w:u w:val="none"/>
          <w:lang w:eastAsia="pt-BR" w:bidi="zxx"/>
        </w:rPr>
        <w:t xml:space="preserve"> </w:t>
      </w:r>
      <w:r>
        <w:rPr>
          <w:rStyle w:val="Destaque1"/>
          <w:rFonts w:eastAsia="Times New Roman" w:cs="Arial" w:ascii="Arial" w:hAnsi="Arial"/>
          <w:b w:val="false"/>
          <w:bCs w:val="false"/>
          <w:iCs/>
          <w:color w:val="000000"/>
          <w:sz w:val="24"/>
          <w:szCs w:val="24"/>
          <w:highlight w:val="white"/>
          <w:u w:val="none"/>
          <w:lang w:eastAsia="pt-BR" w:bidi="zxx"/>
        </w:rPr>
        <w:t xml:space="preserve">pesar pelo </w:t>
      </w:r>
      <w:r>
        <w:rPr>
          <w:rStyle w:val="Fontepargpadro"/>
          <w:rFonts w:eastAsia="Times New Roman" w:cs="Arial" w:ascii="Arial" w:hAnsi="Arial"/>
          <w:b w:val="false"/>
          <w:bCs w:val="false"/>
          <w:iCs/>
          <w:color w:val="000000"/>
          <w:spacing w:val="4"/>
          <w:kern w:val="0"/>
          <w:sz w:val="24"/>
          <w:szCs w:val="20"/>
          <w:highlight w:val="white"/>
          <w:u w:val="none"/>
          <w:lang w:val="pt-PT" w:eastAsia="pt-BR" w:bidi="ar-SA"/>
        </w:rPr>
        <w:t>falecimento do Dr. Benon Linhares Neto,</w:t>
      </w:r>
      <w:r>
        <w:rPr>
          <w:rStyle w:val="Fontepargpadro"/>
          <w:rFonts w:eastAsia="Times New Roman" w:cs="Arial" w:ascii="Arial" w:hAnsi="Arial"/>
          <w:b/>
          <w:bCs/>
          <w:iCs/>
          <w:color w:val="000000"/>
          <w:spacing w:val="4"/>
          <w:kern w:val="0"/>
          <w:sz w:val="24"/>
          <w:szCs w:val="20"/>
          <w:highlight w:val="white"/>
          <w:u w:val="none"/>
          <w:lang w:val="pt-PT" w:eastAsia="pt-BR" w:bidi="ar-SA"/>
        </w:rPr>
        <w:t xml:space="preserve"> </w:t>
      </w:r>
      <w:r>
        <w:rPr>
          <w:rStyle w:val="Fontepargpadro"/>
          <w:rFonts w:eastAsia="Times New Roman" w:cs="Arial" w:ascii="Arial" w:hAnsi="Arial"/>
          <w:b w:val="false"/>
          <w:bCs w:val="false"/>
          <w:iCs/>
          <w:color w:val="000000"/>
          <w:spacing w:val="4"/>
          <w:kern w:val="0"/>
          <w:sz w:val="24"/>
          <w:szCs w:val="20"/>
          <w:highlight w:val="white"/>
          <w:u w:val="none"/>
          <w:lang w:val="pt-PT" w:eastAsia="pt-BR" w:bidi="ar-SA"/>
        </w:rPr>
        <w:t>Procurador de Justiça e filho do Desembargador Stênio Leite Linhares.</w:t>
      </w:r>
      <w:r>
        <w:rPr>
          <w:rStyle w:val="Fontepargpadro"/>
          <w:rFonts w:eastAsia="Times New Roman" w:cs="Arial" w:ascii="Arial" w:hAnsi="Arial"/>
          <w:b/>
          <w:bCs/>
          <w:iCs/>
          <w:color w:val="000000"/>
          <w:spacing w:val="4"/>
          <w:kern w:val="0"/>
          <w:sz w:val="24"/>
          <w:szCs w:val="20"/>
          <w:highlight w:val="white"/>
          <w:u w:val="none"/>
          <w:lang w:val="pt-PT" w:eastAsia="pt-BR" w:bidi="ar-SA"/>
        </w:rPr>
        <w:t xml:space="preserve"> </w:t>
      </w:r>
      <w:r>
        <w:rPr>
          <w:rStyle w:val="Destaque1"/>
          <w:rFonts w:eastAsia="Times New Roman" w:cs="Arial" w:ascii="Arial" w:hAnsi="Arial"/>
          <w:b/>
          <w:bCs/>
          <w:iCs/>
          <w:color w:val="000000"/>
          <w:sz w:val="24"/>
          <w:szCs w:val="24"/>
          <w:highlight w:val="white"/>
          <w:u w:val="none"/>
          <w:lang w:eastAsia="pt-BR" w:bidi="zxx"/>
        </w:rPr>
        <w:t xml:space="preserve">3.4 - VOTO DE PARABÉNS: </w:t>
      </w:r>
      <w:r>
        <w:rPr>
          <w:rStyle w:val="Fontepargpadro"/>
          <w:rFonts w:eastAsia="Times New Roman" w:cs="Arial" w:ascii="Arial" w:hAnsi="Arial"/>
          <w:b w:val="false"/>
          <w:bCs w:val="false"/>
          <w:iCs/>
          <w:color w:val="000000"/>
          <w:kern w:val="0"/>
          <w:sz w:val="24"/>
          <w:szCs w:val="24"/>
          <w:highlight w:val="white"/>
          <w:u w:val="none"/>
          <w:lang w:eastAsia="pt-BR" w:bidi="zxx"/>
        </w:rPr>
        <w:t xml:space="preserve"> O</w:t>
      </w:r>
      <w:r>
        <w:rPr>
          <w:rStyle w:val="Fontepargpadro"/>
          <w:rFonts w:eastAsia="Times New Roman" w:cs="Arial" w:ascii="Arial" w:hAnsi="Arial"/>
          <w:b w:val="false"/>
          <w:bCs w:val="false"/>
          <w:iCs/>
          <w:color w:val="000000"/>
          <w:spacing w:val="4"/>
          <w:kern w:val="0"/>
          <w:sz w:val="24"/>
          <w:szCs w:val="24"/>
          <w:highlight w:val="white"/>
          <w:u w:val="none"/>
          <w:lang w:eastAsia="pt-BR" w:bidi="zxx"/>
        </w:rPr>
        <w:t xml:space="preserve"> Desembargador </w:t>
      </w:r>
      <w:r>
        <w:rPr>
          <w:rStyle w:val="Destaque1"/>
          <w:rFonts w:eastAsia="Arial" w:cs="Arial" w:ascii="Arial" w:hAnsi="Arial"/>
          <w:b w:val="false"/>
          <w:bCs w:val="false"/>
          <w:iCs/>
          <w:spacing w:val="4"/>
          <w:w w:val="105"/>
          <w:kern w:val="0"/>
          <w:sz w:val="24"/>
          <w:szCs w:val="24"/>
          <w:highlight w:val="white"/>
          <w:u w:val="none"/>
          <w:lang w:eastAsia="pt-BR" w:bidi="zxx"/>
        </w:rPr>
        <w:t>HAROLDO CORREIA DE OLIVEIRA MÁXIMO</w:t>
      </w:r>
      <w:r>
        <w:rPr>
          <w:rStyle w:val="Fontepargpadro"/>
          <w:rFonts w:eastAsia="Times New Roman" w:cs="Arial" w:ascii="Arial" w:hAnsi="Arial"/>
          <w:b w:val="false"/>
          <w:bCs w:val="false"/>
          <w:iCs/>
          <w:color w:val="000000"/>
          <w:kern w:val="0"/>
          <w:sz w:val="24"/>
          <w:szCs w:val="24"/>
          <w:highlight w:val="white"/>
          <w:u w:val="none"/>
          <w:lang w:eastAsia="pt-BR" w:bidi="zxx"/>
        </w:rPr>
        <w:t xml:space="preserve"> propôs voto </w:t>
      </w:r>
      <w:r>
        <w:rPr>
          <w:rStyle w:val="Fontepargpadro"/>
          <w:rFonts w:eastAsia="Times New Roman" w:cs="Arial" w:ascii="Arial" w:hAnsi="Arial"/>
          <w:b w:val="false"/>
          <w:bCs w:val="false"/>
          <w:iCs/>
          <w:color w:val="000000"/>
          <w:spacing w:val="4"/>
          <w:kern w:val="0"/>
          <w:sz w:val="24"/>
          <w:szCs w:val="24"/>
          <w:highlight w:val="white"/>
          <w:u w:val="none"/>
          <w:lang w:val="pt-PT" w:eastAsia="pt-BR" w:bidi="zxx"/>
        </w:rPr>
        <w:t xml:space="preserve">de parabéns </w:t>
      </w:r>
      <w:r>
        <w:rPr>
          <w:rStyle w:val="Fontepargpadro"/>
          <w:rFonts w:eastAsia="Times New Roman" w:cs="Arial" w:ascii="Arial" w:hAnsi="Arial"/>
          <w:b w:val="false"/>
          <w:bCs w:val="false"/>
          <w:iCs/>
          <w:color w:val="000000"/>
          <w:kern w:val="0"/>
          <w:sz w:val="24"/>
          <w:szCs w:val="24"/>
          <w:highlight w:val="white"/>
          <w:u w:val="none"/>
          <w:lang w:eastAsia="pt-BR" w:bidi="zxx"/>
        </w:rPr>
        <w:t>pelo aniversário natalício da</w:t>
      </w:r>
      <w:r>
        <w:rPr>
          <w:rStyle w:val="Destaque1"/>
          <w:rFonts w:eastAsia="Arial" w:cs="Times New Roman" w:ascii="Arial" w:hAnsi="Arial"/>
          <w:b w:val="false"/>
          <w:bCs w:val="false"/>
          <w:iCs/>
          <w:sz w:val="24"/>
          <w:szCs w:val="24"/>
          <w:highlight w:val="white"/>
          <w:lang w:eastAsia="pt-BR"/>
        </w:rPr>
        <w:t xml:space="preserve"> </w:t>
      </w:r>
      <w:r>
        <w:rPr>
          <w:rStyle w:val="Fontepargpadro"/>
          <w:rFonts w:eastAsia="Times New Roman" w:cs="Arial" w:ascii="Arial" w:hAnsi="Arial"/>
          <w:b w:val="false"/>
          <w:bCs w:val="false"/>
          <w:iCs/>
          <w:color w:val="000000"/>
          <w:spacing w:val="4"/>
          <w:kern w:val="0"/>
          <w:sz w:val="24"/>
          <w:szCs w:val="24"/>
          <w:highlight w:val="white"/>
          <w:u w:val="none"/>
          <w:lang w:eastAsia="pt-BR" w:bidi="zxx"/>
        </w:rPr>
        <w:t xml:space="preserve">Desembargadora FRANCISCA ADELINEIDE VIANA. </w:t>
      </w:r>
      <w:r>
        <w:rPr>
          <w:rStyle w:val="Fontepargpadro"/>
          <w:rFonts w:eastAsia="Arial" w:cs="Arial" w:ascii="Arial" w:hAnsi="Arial"/>
          <w:b w:val="false"/>
          <w:bCs w:val="false"/>
          <w:iCs/>
          <w:color w:val="000000"/>
          <w:spacing w:val="4"/>
          <w:kern w:val="0"/>
          <w:sz w:val="24"/>
          <w:szCs w:val="20"/>
          <w:highlight w:val="white"/>
          <w:u w:val="none"/>
          <w:lang w:val="pt-PT" w:eastAsia="pt-BR" w:bidi="ar-SA"/>
        </w:rPr>
        <w:t>Todos os Desembargadores acostaram-se às proposiç</w:t>
      </w:r>
      <w:r>
        <w:rPr>
          <w:rStyle w:val="Destaque1"/>
          <w:rFonts w:eastAsia="Arial" w:cs="Arial" w:ascii="Arial" w:hAnsi="Arial"/>
          <w:b w:val="false"/>
          <w:iCs/>
          <w:spacing w:val="4"/>
          <w:kern w:val="0"/>
          <w:sz w:val="24"/>
          <w:szCs w:val="24"/>
          <w:highlight w:val="white"/>
          <w:u w:val="none"/>
          <w:lang w:val="pt-PT" w:eastAsia="pt-BR" w:bidi="ar-SA"/>
        </w:rPr>
        <w:t>ões</w:t>
      </w:r>
      <w:r>
        <w:rPr>
          <w:rStyle w:val="Fontepargpadro"/>
          <w:rFonts w:eastAsia="Arial" w:cs="Arial" w:ascii="Arial" w:hAnsi="Arial"/>
          <w:b w:val="false"/>
          <w:bCs w:val="false"/>
          <w:iCs/>
          <w:color w:val="000000"/>
          <w:spacing w:val="4"/>
          <w:kern w:val="0"/>
          <w:sz w:val="24"/>
          <w:szCs w:val="20"/>
          <w:highlight w:val="white"/>
          <w:u w:val="none"/>
          <w:lang w:val="pt-PT" w:eastAsia="pt-BR" w:bidi="ar-SA"/>
        </w:rPr>
        <w:t>, bem como, o representante do Ministério Público.</w:t>
      </w:r>
      <w:r>
        <w:rPr>
          <w:rStyle w:val="Destaque1"/>
          <w:rFonts w:eastAsia="Times New Roman" w:cs="Arial" w:ascii="Arial" w:hAnsi="Arial"/>
          <w:b/>
          <w:bCs/>
          <w:iCs/>
          <w:color w:val="000000"/>
          <w:spacing w:val="4"/>
          <w:kern w:val="0"/>
          <w:sz w:val="24"/>
          <w:szCs w:val="24"/>
          <w:highlight w:val="white"/>
          <w:u w:val="none"/>
          <w:lang w:eastAsia="pt-BR" w:bidi="zxx"/>
        </w:rPr>
        <w:t xml:space="preserve"> </w:t>
      </w:r>
      <w:r>
        <w:rPr>
          <w:rStyle w:val="Fontepargpadro"/>
          <w:rFonts w:eastAsia="Times New Roman" w:cs="Arial" w:ascii="Arial" w:hAnsi="Arial"/>
          <w:b w:val="false"/>
          <w:bCs w:val="false"/>
          <w:iCs/>
          <w:color w:val="000000"/>
          <w:spacing w:val="4"/>
          <w:kern w:val="0"/>
          <w:sz w:val="24"/>
          <w:szCs w:val="24"/>
          <w:highlight w:val="white"/>
          <w:u w:val="none"/>
          <w:lang w:eastAsia="pt-BR" w:bidi="zxx"/>
        </w:rPr>
        <w:t xml:space="preserve"> </w:t>
      </w:r>
      <w:r>
        <w:rPr>
          <w:rStyle w:val="Destaque1"/>
          <w:rFonts w:eastAsia="Arial" w:cs="Arial" w:ascii="Arial" w:hAnsi="Arial"/>
          <w:b w:val="false"/>
          <w:bCs w:val="false"/>
          <w:iCs/>
          <w:szCs w:val="24"/>
        </w:rPr>
        <w:t xml:space="preserve">E, </w:t>
      </w:r>
      <w:r>
        <w:rPr>
          <w:rStyle w:val="Destaque1"/>
          <w:rFonts w:eastAsia="BookAntiqua-Bold" w:cs="Arial" w:ascii="Arial" w:hAnsi="Arial"/>
          <w:b w:val="false"/>
          <w:bCs w:val="false"/>
          <w:iCs/>
          <w:szCs w:val="24"/>
        </w:rPr>
        <w:t>c</w:t>
      </w:r>
      <w:r>
        <w:rPr>
          <w:rStyle w:val="Destaque1"/>
          <w:rFonts w:eastAsia="Arial" w:cs="Arial" w:ascii="Arial" w:hAnsi="Arial"/>
          <w:b w:val="false"/>
          <w:bCs w:val="false"/>
          <w:iCs/>
          <w:szCs w:val="24"/>
        </w:rPr>
        <w:t>omo nada mais houvesse a tratar, o Excelentíssimo Senhor Desembargador Presidente declarou encerrada a sessão, determinando que se lavrasse a presente Ata que, lida e aprovada, vai, a seguir, assinada. Fortaleza, 28 de fevereiro de 2022.</w:t>
      </w:r>
    </w:p>
    <w:p>
      <w:pPr>
        <w:pStyle w:val="Normal"/>
        <w:ind w:left="0" w:right="140" w:hanging="0"/>
        <w:jc w:val="both"/>
        <w:rPr>
          <w:rFonts w:ascii="Arial" w:hAnsi="Arial" w:eastAsia="Arial" w:cs="Arial"/>
          <w:bCs/>
          <w:iCs/>
        </w:rPr>
      </w:pPr>
      <w:r>
        <w:rPr>
          <w:rFonts w:eastAsia="Arial" w:cs="Arial" w:ascii="Arial" w:hAnsi="Arial"/>
          <w:bCs/>
          <w:iCs/>
        </w:rPr>
      </w:r>
    </w:p>
    <w:p>
      <w:pPr>
        <w:pStyle w:val="Normal"/>
        <w:jc w:val="center"/>
        <w:rPr>
          <w:rFonts w:ascii="Arial" w:hAnsi="Arial" w:eastAsia="Arial" w:cs="Arial"/>
        </w:rPr>
      </w:pPr>
      <w:r>
        <w:rPr>
          <w:rFonts w:eastAsia="Arial" w:cs="Arial" w:ascii="Arial" w:hAnsi="Arial"/>
        </w:rPr>
        <w:t>Desembargador Francisco Lincoln Araújo e Silva</w:t>
      </w:r>
    </w:p>
    <w:p>
      <w:pPr>
        <w:pStyle w:val="Normal"/>
        <w:jc w:val="center"/>
        <w:rPr>
          <w:rFonts w:ascii="Arial" w:hAnsi="Arial" w:cs="Arial"/>
          <w:b/>
          <w:b/>
          <w:bCs/>
        </w:rPr>
      </w:pPr>
      <w:r>
        <w:rPr>
          <w:rFonts w:cs="Arial" w:ascii="Arial" w:hAnsi="Arial"/>
          <w:b/>
          <w:bCs/>
        </w:rPr>
        <w:t>PRESIDENTE DA SEÇÃO CRIMINAL</w:t>
      </w:r>
    </w:p>
    <w:p>
      <w:pPr>
        <w:pStyle w:val="Normal"/>
        <w:shd w:val="clear" w:fill="FFFFFF"/>
        <w:jc w:val="center"/>
        <w:rPr>
          <w:rFonts w:ascii="Arial" w:hAnsi="Arial" w:eastAsia="Arial" w:cs="Arial"/>
          <w:b/>
          <w:b/>
          <w:bCs/>
        </w:rPr>
      </w:pPr>
      <w:r>
        <w:rPr>
          <w:rFonts w:eastAsia="Arial" w:cs="Arial" w:ascii="Arial" w:hAnsi="Arial"/>
          <w:b/>
          <w:bCs/>
        </w:rPr>
      </w:r>
    </w:p>
    <w:p>
      <w:pPr>
        <w:pStyle w:val="Normal"/>
        <w:shd w:val="clear" w:fill="FFFFFF"/>
        <w:jc w:val="center"/>
        <w:rPr>
          <w:rFonts w:ascii="Arial" w:hAnsi="Arial" w:eastAsia="Arial" w:cs="Arial"/>
          <w:bCs/>
        </w:rPr>
      </w:pPr>
      <w:r>
        <w:rPr>
          <w:rFonts w:eastAsia="Arial" w:cs="Arial" w:ascii="Arial" w:hAnsi="Arial"/>
          <w:bCs/>
        </w:rPr>
        <w:t>Nilsiton Rodrigues de Andrade Aragão</w:t>
      </w:r>
    </w:p>
    <w:p>
      <w:pPr>
        <w:pStyle w:val="Normal"/>
        <w:shd w:val="clear" w:fill="FFFFFF"/>
        <w:jc w:val="center"/>
        <w:rPr>
          <w:rFonts w:ascii="Arial" w:hAnsi="Arial" w:eastAsia="Arial" w:cs="Arial"/>
          <w:b/>
          <w:b/>
          <w:bCs/>
        </w:rPr>
      </w:pPr>
      <w:r>
        <w:rPr>
          <w:rFonts w:eastAsia="Arial" w:cs="Arial" w:ascii="Arial" w:hAnsi="Arial"/>
          <w:b/>
          <w:bCs/>
        </w:rPr>
        <w:t xml:space="preserve">SUPERINTENDENTE DA ÁREA JUDICIÁRIA </w:t>
      </w:r>
    </w:p>
    <w:p>
      <w:pPr>
        <w:pStyle w:val="Normal"/>
        <w:shd w:val="clear" w:fill="FFFFFF"/>
        <w:jc w:val="center"/>
        <w:rPr>
          <w:rFonts w:ascii="Arial" w:hAnsi="Arial" w:eastAsia="Arial" w:cs="Arial"/>
          <w:b/>
          <w:b/>
          <w:bCs/>
        </w:rPr>
      </w:pPr>
      <w:r>
        <w:rPr>
          <w:rFonts w:eastAsia="Arial" w:cs="Arial" w:ascii="Arial" w:hAnsi="Arial"/>
          <w:b/>
          <w:bCs/>
        </w:rPr>
      </w:r>
    </w:p>
    <w:p>
      <w:pPr>
        <w:pStyle w:val="Normal"/>
        <w:shd w:val="clear" w:fill="FFFFFF"/>
        <w:jc w:val="center"/>
        <w:rPr>
          <w:rFonts w:ascii="Arial" w:hAnsi="Arial" w:eastAsia="Arial" w:cs="Arial"/>
          <w:b/>
          <w:b/>
          <w:bCs/>
        </w:rPr>
      </w:pPr>
      <w:r>
        <w:rPr>
          <w:rFonts w:eastAsia="Arial" w:cs="Arial" w:ascii="Arial" w:hAnsi="Arial"/>
          <w:b/>
          <w:bCs/>
        </w:rPr>
      </w:r>
    </w:p>
    <w:p>
      <w:pPr>
        <w:pStyle w:val="Normal"/>
        <w:shd w:val="clear" w:fill="FFFFFF"/>
        <w:jc w:val="center"/>
        <w:rPr>
          <w:rFonts w:ascii="Arial" w:hAnsi="Arial" w:eastAsia="Arial" w:cs="Arial"/>
          <w:b/>
          <w:b/>
          <w:bCs/>
        </w:rPr>
      </w:pPr>
      <w:r>
        <w:rPr>
          <w:rFonts w:eastAsia="Arial" w:cs="Arial" w:ascii="Arial" w:hAnsi="Arial"/>
          <w:b/>
          <w:bCs/>
        </w:rPr>
      </w:r>
    </w:p>
    <w:p>
      <w:pPr>
        <w:pStyle w:val="Standard"/>
        <w:tabs>
          <w:tab w:val="clear" w:pos="709"/>
          <w:tab w:val="left" w:pos="645" w:leader="none"/>
          <w:tab w:val="left" w:pos="1591" w:leader="none"/>
        </w:tabs>
        <w:jc w:val="both"/>
        <w:rPr>
          <w:rStyle w:val="Destaque1"/>
          <w:rFonts w:ascii="Arial" w:hAnsi="Arial" w:eastAsia="Arial" w:cs="Arial"/>
          <w:bCs/>
          <w:iCs/>
          <w:szCs w:val="24"/>
        </w:rPr>
      </w:pPr>
      <w:r>
        <w:rPr>
          <w:rFonts w:eastAsia="Arial" w:cs="Arial" w:ascii="Arial" w:hAnsi="Arial"/>
          <w:bCs/>
          <w:iCs/>
          <w:szCs w:val="24"/>
        </w:rPr>
      </w:r>
    </w:p>
    <w:p>
      <w:pPr>
        <w:pStyle w:val="Normal"/>
        <w:shd w:val="clear" w:color="auto" w:fill="FFFFFF"/>
        <w:jc w:val="center"/>
        <w:rPr>
          <w:rFonts w:ascii="Arial" w:hAnsi="Arial" w:eastAsia="Arial" w:cs="Arial"/>
          <w:b/>
          <w:b/>
          <w:bCs/>
        </w:rPr>
      </w:pPr>
      <w:r>
        <w:rPr>
          <w:rFonts w:eastAsia="Arial" w:cs="Arial" w:ascii="Arial" w:hAnsi="Arial"/>
          <w:b/>
          <w:bCs/>
        </w:rPr>
      </w:r>
    </w:p>
    <w:p>
      <w:pPr>
        <w:pStyle w:val="Standard"/>
        <w:shd w:val="clear" w:color="auto" w:fill="FFFFFF"/>
        <w:tabs>
          <w:tab w:val="clear" w:pos="709"/>
          <w:tab w:val="left" w:pos="1591" w:leader="none"/>
        </w:tabs>
        <w:jc w:val="both"/>
        <w:rPr>
          <w:rFonts w:ascii="Arial" w:hAnsi="Arial" w:eastAsia="Arial" w:cs="Arial"/>
          <w:iCs/>
          <w:szCs w:val="24"/>
        </w:rPr>
      </w:pPr>
      <w:r>
        <w:rPr/>
      </w:r>
    </w:p>
    <w:sectPr>
      <w:headerReference w:type="default" r:id="rId3"/>
      <w:footerReference w:type="default" r:id="rId4"/>
      <w:type w:val="nextPage"/>
      <w:pgSz w:w="11906" w:h="16838"/>
      <w:pgMar w:left="1134" w:right="1134" w:header="705" w:top="1267"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Tahoma">
    <w:charset w:val="00"/>
    <w:family w:val="roman"/>
    <w:pitch w:val="variable"/>
  </w:font>
  <w:font w:name="Cambria">
    <w:charset w:val="00"/>
    <w:family w:val="roman"/>
    <w:pitch w:val="variable"/>
  </w:font>
  <w:font w:name="OpenSymbol">
    <w:altName w:val="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713696"/>
    </w:sdtPr>
    <w:sdtContent>
      <w:p>
        <w:pPr>
          <w:pStyle w:val="Rodap"/>
          <w:jc w:val="center"/>
          <w:rPr/>
        </w:pPr>
        <w:r>
          <w:rPr/>
          <w:fldChar w:fldCharType="begin"/>
        </w:r>
        <w:r>
          <w:rPr/>
          <w:instrText> PAGE </w:instrText>
        </w:r>
        <w:r>
          <w:rPr/>
          <w:fldChar w:fldCharType="separate"/>
        </w:r>
        <w:r>
          <w:rPr/>
          <w:t>4</w:t>
        </w:r>
        <w:r>
          <w:rPr/>
          <w:fldChar w:fldCharType="end"/>
        </w:r>
      </w:p>
    </w:sdtContent>
  </w:sdt>
  <w:p>
    <w:pPr>
      <w:pStyle w:val="Rodap2"/>
      <w:jc w:val="right"/>
      <w:rPr/>
    </w:pP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spacing w:before="0" w:after="200"/>
      <w:jc w:val="center"/>
      <w:rPr/>
    </w:pPr>
    <w:r>
      <w:rPr/>
    </w:r>
  </w:p>
</w:hdr>
</file>

<file path=word/settings.xml><?xml version="1.0" encoding="utf-8"?>
<w:settings xmlns:w="http://schemas.openxmlformats.org/wordprocessingml/2006/main">
  <w:zoom w:percent="14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rsid w:val="005a4f90"/>
    <w:pPr/>
    <w:rPr/>
  </w:style>
  <w:style w:type="paragraph" w:styleId="Ttulodetabela" w:customStyle="1">
    <w:name w:val="Título de tabela"/>
    <w:basedOn w:val="Contedodatabela"/>
    <w:qFormat/>
    <w:rsid w:val="005a4f90"/>
    <w:pPr>
      <w:suppressLineNumbers/>
      <w:jc w:val="center"/>
    </w:pPr>
    <w:rPr>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 w:customStyle="1">
    <w:name w:val="Fonte parág. padrão24"/>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 w:customStyle="1">
    <w:name w:val="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 w:customStyle="1">
    <w:name w:val="Cabeçalh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 w:customStyle="1">
    <w:name w:val="WW-Absatz-Standardschriftart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 w:customStyle="1">
    <w:name w:val="WW-Absatz-Standardschriftart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 w:customStyle="1">
    <w:name w:val="WW-Absatz-Standardschriftart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 w:customStyle="1">
    <w:name w:val="WW-Absatz-Standardschriftart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 w:customStyle="1">
    <w:name w:val="WW-Absatz-Standardschriftart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 w:customStyle="1">
    <w:name w:val="WW-Absatz-Standardschriftart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 w:customStyle="1">
    <w:name w:val="WW-Absatz-Standardschriftart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 w:customStyle="1">
    <w:name w:val="WW-Absatz-Standardschriftart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 w:customStyle="1">
    <w:name w:val="WW-Absatz-Standardschriftart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 w:customStyle="1">
    <w:name w:val="WW8Num3z2"/>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 w:customStyle="1">
    <w:name w:val="WW8Num3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 w:customStyle="1">
    <w:name w:val="WW8Num3z0"/>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 w:customStyle="1">
    <w:name w:val="WW-Absatz-Standardschriftart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 w:customStyle="1">
    <w:name w:val="WW-Absatz-Standardschriftart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 w:customStyle="1">
    <w:name w:val="WW-Absatz-Standardschriftart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 w:customStyle="1">
    <w:name w:val="WW-Absatz-Standardschriftart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 w:customStyle="1">
    <w:name w:val="WW-Absatz-Standardschriftart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 w:customStyle="1">
    <w:name w:val="WW-Absatz-Standardschriftart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 w:customStyle="1">
    <w:name w:val="WW-Absatz-Standardschriftart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 w:customStyle="1">
    <w:name w:val="WW-Absatz-Standardschriftart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 w:customStyle="1">
    <w:name w:val="WW-Absatz-Standardschriftart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 w:customStyle="1">
    <w:name w:val="WW-Absatz-Standardschriftart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 w:customStyle="1">
    <w:name w:val="WW-Absatz-Standardschriftart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 w:customStyle="1">
    <w:name w:val="WW-Absatz-Standardschriftart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 w:customStyle="1">
    <w:name w:val="WW-Absatz-Standardschriftart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 w:customStyle="1">
    <w:name w:val="Texto de balão Char"/>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 w:customStyle="1">
    <w:name w:val="WW-Absatz-Standardschriftart1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 w:customStyle="1">
    <w:name w:val="WW-Absatz-Standardschriftart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 w:customStyle="1">
    <w:name w:val="WW-Absatz-Standardschriftart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 w:customStyle="1">
    <w:name w:val="WW-Absatz-Standardschriftart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 w:customStyle="1">
    <w:name w:val="WW-Absatz-Standardschriftart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 w:customStyle="1">
    <w:name w:val="WW-Absatz-Standardschriftart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 w:customStyle="1">
    <w:name w:val="WW-Absatz-Standardschriftart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 w:customStyle="1">
    <w:name w:val="WW-Absatz-Standardschriftart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 w:customStyle="1">
    <w:name w:val="WW-Absatz-Standardschriftart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 w:customStyle="1">
    <w:name w:val="WW-Absatz-Standardschriftart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 w:customStyle="1">
    <w:name w:val="WW-Absatz-Standardschriftart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 w:customStyle="1">
    <w:name w:val="WW-Absatz-Standardschriftart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 w:customStyle="1">
    <w:name w:val="WW-Absatz-Standardschriftart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 w:customStyle="1">
    <w:name w:val="WW8Num4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 w:customStyle="1">
    <w:name w:val="WW8Num4z0"/>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 w:customStyle="1">
    <w:name w:val="Comment"/>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 w:customStyle="1">
    <w:name w:val="HTML Markup"/>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 w:customStyle="1">
    <w:name w:val="Typewriter"/>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 w:customStyle="1">
    <w:name w:val="Sampl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 w:customStyle="1">
    <w:name w:val="Keyboard"/>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 w:customStyle="1">
    <w:name w:val="Hyperlink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 w:customStyle="1">
    <w:name w:val="COD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 w:customStyle="1">
    <w:name w:val="CIT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 w:customStyle="1">
    <w:name w:val="WW8Num5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 w:customStyle="1">
    <w:name w:val="WW8Num3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 w:customStyle="1">
    <w:name w:val="WW8Num3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 w:customStyle="1">
    <w:name w:val="WW8Num3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 w:customStyle="1">
    <w:name w:val="WW8Num3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 w:customStyle="1">
    <w:name w:val="WW8Num3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 w:customStyle="1">
    <w:name w:val="WW8Num3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 w:customStyle="1">
    <w:name w:val="Marcas"/>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 w:customStyle="1">
    <w:name w:val="WW8Num6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F6F-A2B3-4B5D-AFB7-F7C7326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Application>LibreOffice/6.4.3.2$Windows_X86_64 LibreOffice_project/747b5d0ebf89f41c860ec2a39efd7cb15b54f2d8</Application>
  <Pages>4</Pages>
  <Words>1861</Words>
  <Characters>10738</Characters>
  <CharactersWithSpaces>12622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2021-12-13T18:50:00Z</dcterms:created>
  <dc:creator>Geovane</dc:creator>
  <dc:description/>
  <dc:language>pt-BR</dc:language>
  <cp:lastModifiedBy/>
  <dcterms:modified xsi:type="dcterms:W3CDTF">2022-03-22T16:49:04Z</dcterms:modified>
  <cp:revision>170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