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Pr>
          <w:rFonts w:ascii="Times New Roman"/>
          <w:sz w:val="20"/>
        </w:rPr>
      </w:pPr>
      <w:r>
        <w:rPr>
          <w:rFonts w:ascii="Times New Roman"/>
          <w:sz w:val="20"/>
        </w:rPr>
        <mc:AlternateContent>
          <mc:Choice Requires="wps">
            <w:drawing>
              <wp:inline distT="0" distB="0" distL="0" distR="0">
                <wp:extent cx="6114415" cy="330200"/>
                <wp:effectExtent l="9525" t="0" r="0" b="3175"/>
                <wp:docPr id="3" name="Group 3"/>
                <wp:cNvGraphicFramePr>
                  <a:graphicFrameLocks/>
                </wp:cNvGraphicFramePr>
                <a:graphic>
                  <a:graphicData uri="http://schemas.microsoft.com/office/word/2010/wordprocessingGroup">
                    <wpg:wgp>
                      <wpg:cNvPr id="3" name="Group 3"/>
                      <wpg:cNvGrpSpPr/>
                      <wpg:grpSpPr>
                        <a:xfrm>
                          <a:off x="0" y="0"/>
                          <a:ext cx="6114415" cy="330200"/>
                          <a:chExt cx="6114415" cy="330200"/>
                        </a:xfrm>
                      </wpg:grpSpPr>
                      <wps:wsp>
                        <wps:cNvPr id="4" name="Graphic 4"/>
                        <wps:cNvSpPr/>
                        <wps:spPr>
                          <a:xfrm>
                            <a:off x="-12" y="12"/>
                            <a:ext cx="6114415" cy="330200"/>
                          </a:xfrm>
                          <a:custGeom>
                            <a:avLst/>
                            <a:gdLst/>
                            <a:ahLst/>
                            <a:cxnLst/>
                            <a:rect l="l" t="t" r="r" b="b"/>
                            <a:pathLst>
                              <a:path w="6114415" h="330200">
                                <a:moveTo>
                                  <a:pt x="6114300" y="0"/>
                                </a:moveTo>
                                <a:lnTo>
                                  <a:pt x="6083820" y="0"/>
                                </a:lnTo>
                                <a:lnTo>
                                  <a:pt x="6083820" y="30480"/>
                                </a:lnTo>
                                <a:lnTo>
                                  <a:pt x="6083820" y="299720"/>
                                </a:lnTo>
                                <a:lnTo>
                                  <a:pt x="32016" y="299720"/>
                                </a:lnTo>
                                <a:lnTo>
                                  <a:pt x="32016" y="30480"/>
                                </a:lnTo>
                                <a:lnTo>
                                  <a:pt x="6083820" y="30480"/>
                                </a:lnTo>
                                <a:lnTo>
                                  <a:pt x="6083820" y="0"/>
                                </a:lnTo>
                                <a:lnTo>
                                  <a:pt x="0" y="0"/>
                                </a:lnTo>
                                <a:lnTo>
                                  <a:pt x="0" y="15240"/>
                                </a:lnTo>
                                <a:lnTo>
                                  <a:pt x="0" y="30480"/>
                                </a:lnTo>
                                <a:lnTo>
                                  <a:pt x="0" y="299720"/>
                                </a:lnTo>
                                <a:lnTo>
                                  <a:pt x="0" y="330200"/>
                                </a:lnTo>
                                <a:lnTo>
                                  <a:pt x="6114300" y="330200"/>
                                </a:lnTo>
                                <a:lnTo>
                                  <a:pt x="6114300" y="299720"/>
                                </a:lnTo>
                                <a:lnTo>
                                  <a:pt x="6114300" y="30480"/>
                                </a:lnTo>
                                <a:lnTo>
                                  <a:pt x="6114300" y="15240"/>
                                </a:lnTo>
                                <a:lnTo>
                                  <a:pt x="6114300"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5657325" y="56388"/>
                            <a:ext cx="399207" cy="216408"/>
                          </a:xfrm>
                          <a:prstGeom prst="rect">
                            <a:avLst/>
                          </a:prstGeom>
                        </pic:spPr>
                      </pic:pic>
                      <wps:wsp>
                        <wps:cNvPr id="6" name="Textbox 6"/>
                        <wps:cNvSpPr txBox="1"/>
                        <wps:spPr>
                          <a:xfrm>
                            <a:off x="57150" y="55498"/>
                            <a:ext cx="6002020" cy="218440"/>
                          </a:xfrm>
                          <a:prstGeom prst="rect">
                            <a:avLst/>
                          </a:prstGeom>
                          <a:ln w="10668">
                            <a:solidFill>
                              <a:srgbClr val="000000"/>
                            </a:solidFill>
                            <a:prstDash val="solid"/>
                          </a:ln>
                        </wps:spPr>
                        <wps:txbx>
                          <w:txbxContent>
                            <w:p>
                              <w:pPr>
                                <w:tabs>
                                  <w:tab w:pos="4358" w:val="left" w:leader="none"/>
                                  <w:tab w:pos="6488" w:val="left" w:leader="none"/>
                                </w:tabs>
                                <w:spacing w:before="54"/>
                                <w:ind w:left="70" w:right="0" w:firstLine="0"/>
                                <w:jc w:val="left"/>
                                <w:rPr>
                                  <w:sz w:val="17"/>
                                </w:rPr>
                              </w:pPr>
                              <w:r>
                                <w:rPr>
                                  <w:sz w:val="14"/>
                                </w:rPr>
                                <w:t>Disponibilização:</w:t>
                              </w:r>
                              <w:r>
                                <w:rPr>
                                  <w:spacing w:val="25"/>
                                  <w:sz w:val="14"/>
                                </w:rPr>
                                <w:t> </w:t>
                              </w:r>
                              <w:r>
                                <w:rPr>
                                  <w:sz w:val="14"/>
                                </w:rPr>
                                <w:t>Quinta-feira,</w:t>
                              </w:r>
                              <w:r>
                                <w:rPr>
                                  <w:spacing w:val="26"/>
                                  <w:sz w:val="14"/>
                                </w:rPr>
                                <w:t> </w:t>
                              </w:r>
                              <w:r>
                                <w:rPr>
                                  <w:sz w:val="14"/>
                                </w:rPr>
                                <w:t>12</w:t>
                              </w:r>
                              <w:r>
                                <w:rPr>
                                  <w:spacing w:val="18"/>
                                  <w:sz w:val="14"/>
                                </w:rPr>
                                <w:t> </w:t>
                              </w:r>
                              <w:r>
                                <w:rPr>
                                  <w:sz w:val="14"/>
                                </w:rPr>
                                <w:t>de</w:t>
                              </w:r>
                              <w:r>
                                <w:rPr>
                                  <w:spacing w:val="24"/>
                                  <w:sz w:val="14"/>
                                </w:rPr>
                                <w:t> </w:t>
                              </w:r>
                              <w:r>
                                <w:rPr>
                                  <w:sz w:val="14"/>
                                </w:rPr>
                                <w:t>Abril</w:t>
                              </w:r>
                              <w:r>
                                <w:rPr>
                                  <w:spacing w:val="28"/>
                                  <w:sz w:val="14"/>
                                </w:rPr>
                                <w:t> </w:t>
                              </w:r>
                              <w:r>
                                <w:rPr>
                                  <w:sz w:val="14"/>
                                </w:rPr>
                                <w:t>de</w:t>
                              </w:r>
                              <w:r>
                                <w:rPr>
                                  <w:spacing w:val="23"/>
                                  <w:sz w:val="14"/>
                                </w:rPr>
                                <w:t> </w:t>
                              </w:r>
                              <w:r>
                                <w:rPr>
                                  <w:spacing w:val="-4"/>
                                  <w:sz w:val="14"/>
                                </w:rPr>
                                <w:t>2018</w:t>
                              </w:r>
                              <w:r>
                                <w:rPr>
                                  <w:sz w:val="14"/>
                                </w:rPr>
                                <w:tab/>
                              </w:r>
                              <w:r>
                                <w:rPr>
                                  <w:w w:val="85"/>
                                  <w:sz w:val="17"/>
                                </w:rPr>
                                <w:t>Caderno</w:t>
                              </w:r>
                              <w:r>
                                <w:rPr>
                                  <w:spacing w:val="-3"/>
                                  <w:sz w:val="17"/>
                                </w:rPr>
                                <w:t> </w:t>
                              </w:r>
                              <w:r>
                                <w:rPr>
                                  <w:w w:val="85"/>
                                  <w:sz w:val="17"/>
                                </w:rPr>
                                <w:t>1:</w:t>
                              </w:r>
                              <w:r>
                                <w:rPr>
                                  <w:spacing w:val="-8"/>
                                  <w:w w:val="85"/>
                                  <w:sz w:val="17"/>
                                </w:rPr>
                                <w:t> </w:t>
                              </w:r>
                              <w:r>
                                <w:rPr>
                                  <w:spacing w:val="-2"/>
                                  <w:w w:val="85"/>
                                  <w:sz w:val="17"/>
                                </w:rPr>
                                <w:t>Administrativo</w:t>
                              </w:r>
                              <w:r>
                                <w:rPr>
                                  <w:sz w:val="17"/>
                                </w:rPr>
                                <w:tab/>
                              </w:r>
                              <w:r>
                                <w:rPr>
                                  <w:w w:val="85"/>
                                  <w:sz w:val="17"/>
                                </w:rPr>
                                <w:t>Fortaleza,</w:t>
                              </w:r>
                              <w:r>
                                <w:rPr>
                                  <w:spacing w:val="-3"/>
                                  <w:w w:val="85"/>
                                  <w:sz w:val="17"/>
                                </w:rPr>
                                <w:t> </w:t>
                              </w:r>
                              <w:r>
                                <w:rPr>
                                  <w:w w:val="85"/>
                                  <w:sz w:val="17"/>
                                </w:rPr>
                                <w:t>Ano</w:t>
                              </w:r>
                              <w:r>
                                <w:rPr>
                                  <w:spacing w:val="-3"/>
                                  <w:w w:val="85"/>
                                  <w:sz w:val="17"/>
                                </w:rPr>
                                <w:t> </w:t>
                              </w:r>
                              <w:r>
                                <w:rPr>
                                  <w:w w:val="85"/>
                                  <w:sz w:val="17"/>
                                </w:rPr>
                                <w:t>VIII</w:t>
                              </w:r>
                              <w:r>
                                <w:rPr>
                                  <w:spacing w:val="-3"/>
                                  <w:w w:val="85"/>
                                  <w:sz w:val="17"/>
                                </w:rPr>
                                <w:t> </w:t>
                              </w:r>
                              <w:r>
                                <w:rPr>
                                  <w:w w:val="85"/>
                                  <w:sz w:val="17"/>
                                </w:rPr>
                                <w:t>-</w:t>
                              </w:r>
                              <w:r>
                                <w:rPr>
                                  <w:spacing w:val="-8"/>
                                  <w:w w:val="85"/>
                                  <w:sz w:val="17"/>
                                </w:rPr>
                                <w:t> </w:t>
                              </w:r>
                              <w:r>
                                <w:rPr>
                                  <w:w w:val="85"/>
                                  <w:sz w:val="17"/>
                                </w:rPr>
                                <w:t>Edição</w:t>
                              </w:r>
                              <w:r>
                                <w:rPr>
                                  <w:spacing w:val="-5"/>
                                  <w:sz w:val="17"/>
                                </w:rPr>
                                <w:t> </w:t>
                              </w:r>
                              <w:r>
                                <w:rPr>
                                  <w:spacing w:val="-4"/>
                                  <w:w w:val="85"/>
                                  <w:sz w:val="17"/>
                                </w:rPr>
                                <w:t>1882</w:t>
                              </w:r>
                            </w:p>
                          </w:txbxContent>
                        </wps:txbx>
                        <wps:bodyPr wrap="square" lIns="0" tIns="0" rIns="0" bIns="0" rtlCol="0">
                          <a:noAutofit/>
                        </wps:bodyPr>
                      </wps:wsp>
                    </wpg:wgp>
                  </a:graphicData>
                </a:graphic>
              </wp:inline>
            </w:drawing>
          </mc:Choice>
          <mc:Fallback>
            <w:pict>
              <v:group style="width:481.45pt;height:26pt;mso-position-horizontal-relative:char;mso-position-vertical-relative:line" id="docshapegroup3" coordorigin="0,0" coordsize="9629,520">
                <v:shape style="position:absolute;left:-1;top:0;width:9629;height:520" id="docshape4" coordorigin="0,0" coordsize="9629,520" path="m9629,0l9581,0,9581,48,9581,472,50,472,50,48,9581,48,9581,0,0,0,0,24,0,48,0,472,0,520,9629,520,9629,472,9629,48,9629,24,9629,0xe" filled="true" fillcolor="#000000" stroked="false">
                  <v:path arrowok="t"/>
                  <v:fill type="solid"/>
                </v:shape>
                <v:shape style="position:absolute;left:8909;top:88;width:629;height:341" type="#_x0000_t75" id="docshape5" stroked="false">
                  <v:imagedata r:id="rId6" o:title=""/>
                </v:shape>
                <v:shape style="position:absolute;left:90;top:87;width:9452;height:344" type="#_x0000_t202" id="docshape6" filled="false" stroked="true" strokeweight=".84pt" strokecolor="#000000">
                  <v:textbox inset="0,0,0,0">
                    <w:txbxContent>
                      <w:p>
                        <w:pPr>
                          <w:tabs>
                            <w:tab w:pos="4358" w:val="left" w:leader="none"/>
                            <w:tab w:pos="6488" w:val="left" w:leader="none"/>
                          </w:tabs>
                          <w:spacing w:before="54"/>
                          <w:ind w:left="70" w:right="0" w:firstLine="0"/>
                          <w:jc w:val="left"/>
                          <w:rPr>
                            <w:sz w:val="17"/>
                          </w:rPr>
                        </w:pPr>
                        <w:r>
                          <w:rPr>
                            <w:sz w:val="14"/>
                          </w:rPr>
                          <w:t>Disponibilização:</w:t>
                        </w:r>
                        <w:r>
                          <w:rPr>
                            <w:spacing w:val="25"/>
                            <w:sz w:val="14"/>
                          </w:rPr>
                          <w:t> </w:t>
                        </w:r>
                        <w:r>
                          <w:rPr>
                            <w:sz w:val="14"/>
                          </w:rPr>
                          <w:t>Quinta-feira,</w:t>
                        </w:r>
                        <w:r>
                          <w:rPr>
                            <w:spacing w:val="26"/>
                            <w:sz w:val="14"/>
                          </w:rPr>
                          <w:t> </w:t>
                        </w:r>
                        <w:r>
                          <w:rPr>
                            <w:sz w:val="14"/>
                          </w:rPr>
                          <w:t>12</w:t>
                        </w:r>
                        <w:r>
                          <w:rPr>
                            <w:spacing w:val="18"/>
                            <w:sz w:val="14"/>
                          </w:rPr>
                          <w:t> </w:t>
                        </w:r>
                        <w:r>
                          <w:rPr>
                            <w:sz w:val="14"/>
                          </w:rPr>
                          <w:t>de</w:t>
                        </w:r>
                        <w:r>
                          <w:rPr>
                            <w:spacing w:val="24"/>
                            <w:sz w:val="14"/>
                          </w:rPr>
                          <w:t> </w:t>
                        </w:r>
                        <w:r>
                          <w:rPr>
                            <w:sz w:val="14"/>
                          </w:rPr>
                          <w:t>Abril</w:t>
                        </w:r>
                        <w:r>
                          <w:rPr>
                            <w:spacing w:val="28"/>
                            <w:sz w:val="14"/>
                          </w:rPr>
                          <w:t> </w:t>
                        </w:r>
                        <w:r>
                          <w:rPr>
                            <w:sz w:val="14"/>
                          </w:rPr>
                          <w:t>de</w:t>
                        </w:r>
                        <w:r>
                          <w:rPr>
                            <w:spacing w:val="23"/>
                            <w:sz w:val="14"/>
                          </w:rPr>
                          <w:t> </w:t>
                        </w:r>
                        <w:r>
                          <w:rPr>
                            <w:spacing w:val="-4"/>
                            <w:sz w:val="14"/>
                          </w:rPr>
                          <w:t>2018</w:t>
                        </w:r>
                        <w:r>
                          <w:rPr>
                            <w:sz w:val="14"/>
                          </w:rPr>
                          <w:tab/>
                        </w:r>
                        <w:r>
                          <w:rPr>
                            <w:w w:val="85"/>
                            <w:sz w:val="17"/>
                          </w:rPr>
                          <w:t>Caderno</w:t>
                        </w:r>
                        <w:r>
                          <w:rPr>
                            <w:spacing w:val="-3"/>
                            <w:sz w:val="17"/>
                          </w:rPr>
                          <w:t> </w:t>
                        </w:r>
                        <w:r>
                          <w:rPr>
                            <w:w w:val="85"/>
                            <w:sz w:val="17"/>
                          </w:rPr>
                          <w:t>1:</w:t>
                        </w:r>
                        <w:r>
                          <w:rPr>
                            <w:spacing w:val="-8"/>
                            <w:w w:val="85"/>
                            <w:sz w:val="17"/>
                          </w:rPr>
                          <w:t> </w:t>
                        </w:r>
                        <w:r>
                          <w:rPr>
                            <w:spacing w:val="-2"/>
                            <w:w w:val="85"/>
                            <w:sz w:val="17"/>
                          </w:rPr>
                          <w:t>Administrativo</w:t>
                        </w:r>
                        <w:r>
                          <w:rPr>
                            <w:sz w:val="17"/>
                          </w:rPr>
                          <w:tab/>
                        </w:r>
                        <w:r>
                          <w:rPr>
                            <w:w w:val="85"/>
                            <w:sz w:val="17"/>
                          </w:rPr>
                          <w:t>Fortaleza,</w:t>
                        </w:r>
                        <w:r>
                          <w:rPr>
                            <w:spacing w:val="-3"/>
                            <w:w w:val="85"/>
                            <w:sz w:val="17"/>
                          </w:rPr>
                          <w:t> </w:t>
                        </w:r>
                        <w:r>
                          <w:rPr>
                            <w:w w:val="85"/>
                            <w:sz w:val="17"/>
                          </w:rPr>
                          <w:t>Ano</w:t>
                        </w:r>
                        <w:r>
                          <w:rPr>
                            <w:spacing w:val="-3"/>
                            <w:w w:val="85"/>
                            <w:sz w:val="17"/>
                          </w:rPr>
                          <w:t> </w:t>
                        </w:r>
                        <w:r>
                          <w:rPr>
                            <w:w w:val="85"/>
                            <w:sz w:val="17"/>
                          </w:rPr>
                          <w:t>VIII</w:t>
                        </w:r>
                        <w:r>
                          <w:rPr>
                            <w:spacing w:val="-3"/>
                            <w:w w:val="85"/>
                            <w:sz w:val="17"/>
                          </w:rPr>
                          <w:t> </w:t>
                        </w:r>
                        <w:r>
                          <w:rPr>
                            <w:w w:val="85"/>
                            <w:sz w:val="17"/>
                          </w:rPr>
                          <w:t>-</w:t>
                        </w:r>
                        <w:r>
                          <w:rPr>
                            <w:spacing w:val="-8"/>
                            <w:w w:val="85"/>
                            <w:sz w:val="17"/>
                          </w:rPr>
                          <w:t> </w:t>
                        </w:r>
                        <w:r>
                          <w:rPr>
                            <w:w w:val="85"/>
                            <w:sz w:val="17"/>
                          </w:rPr>
                          <w:t>Edição</w:t>
                        </w:r>
                        <w:r>
                          <w:rPr>
                            <w:spacing w:val="-5"/>
                            <w:sz w:val="17"/>
                          </w:rPr>
                          <w:t> </w:t>
                        </w:r>
                        <w:r>
                          <w:rPr>
                            <w:spacing w:val="-4"/>
                            <w:w w:val="85"/>
                            <w:sz w:val="17"/>
                          </w:rPr>
                          <w:t>1882</w:t>
                        </w:r>
                      </w:p>
                    </w:txbxContent>
                  </v:textbox>
                  <v:stroke dashstyle="solid"/>
                  <w10:wrap type="none"/>
                </v:shape>
              </v:group>
            </w:pict>
          </mc:Fallback>
        </mc:AlternateContent>
      </w:r>
      <w:r>
        <w:rPr>
          <w:rFonts w:ascii="Times New Roman"/>
          <w:sz w:val="20"/>
        </w:rPr>
      </w:r>
    </w:p>
    <w:p>
      <w:pPr>
        <w:pStyle w:val="Heading1"/>
        <w:spacing w:before="125"/>
      </w:pPr>
      <w:r>
        <w:rPr>
          <w:spacing w:val="-4"/>
        </w:rPr>
        <w:t>RESOLUÇÃO</w:t>
      </w:r>
      <w:r>
        <w:rPr>
          <w:spacing w:val="8"/>
        </w:rPr>
        <w:t> </w:t>
      </w:r>
      <w:r>
        <w:rPr>
          <w:spacing w:val="-4"/>
        </w:rPr>
        <w:t>DO</w:t>
      </w:r>
      <w:r>
        <w:rPr>
          <w:spacing w:val="-2"/>
        </w:rPr>
        <w:t> </w:t>
      </w:r>
      <w:r>
        <w:rPr>
          <w:spacing w:val="-4"/>
        </w:rPr>
        <w:t>ÕRGÃO</w:t>
      </w:r>
      <w:r>
        <w:rPr>
          <w:spacing w:val="5"/>
        </w:rPr>
        <w:t> </w:t>
      </w:r>
      <w:r>
        <w:rPr>
          <w:spacing w:val="-4"/>
        </w:rPr>
        <w:t>ESPECIAL</w:t>
      </w:r>
      <w:r>
        <w:rPr/>
        <w:t> </w:t>
      </w:r>
      <w:r>
        <w:rPr>
          <w:spacing w:val="-4"/>
        </w:rPr>
        <w:t>N°</w:t>
      </w:r>
      <w:r>
        <w:rPr>
          <w:spacing w:val="-8"/>
        </w:rPr>
        <w:t> </w:t>
      </w:r>
      <w:r>
        <w:rPr>
          <w:spacing w:val="-4"/>
        </w:rPr>
        <w:t>09/2018</w:t>
      </w:r>
    </w:p>
    <w:p>
      <w:pPr>
        <w:pStyle w:val="BodyText"/>
        <w:spacing w:before="12"/>
        <w:rPr>
          <w:b/>
        </w:rPr>
      </w:pPr>
    </w:p>
    <w:p>
      <w:pPr>
        <w:spacing w:line="247" w:lineRule="auto" w:before="0"/>
        <w:ind w:left="113" w:right="135" w:firstLine="284"/>
        <w:jc w:val="both"/>
        <w:rPr>
          <w:i/>
          <w:sz w:val="17"/>
        </w:rPr>
      </w:pPr>
      <w:r>
        <w:rPr>
          <w:i/>
          <w:sz w:val="17"/>
        </w:rPr>
        <w:t>Dispõe sobre a indenização de períodos de fêrias não gozadas para servidores que estejam em tratamento mêdico de</w:t>
      </w:r>
      <w:r>
        <w:rPr>
          <w:i/>
          <w:sz w:val="17"/>
        </w:rPr>
        <w:t> doenças que indica e dâ outras providências.</w:t>
      </w:r>
    </w:p>
    <w:p>
      <w:pPr>
        <w:pStyle w:val="BodyText"/>
        <w:spacing w:before="2"/>
        <w:rPr>
          <w:i/>
        </w:rPr>
      </w:pPr>
    </w:p>
    <w:p>
      <w:pPr>
        <w:spacing w:line="247" w:lineRule="auto" w:before="0"/>
        <w:ind w:left="116" w:right="133" w:firstLine="281"/>
        <w:jc w:val="both"/>
        <w:rPr>
          <w:sz w:val="17"/>
        </w:rPr>
      </w:pPr>
      <w:r>
        <w:rPr>
          <w:b/>
          <w:sz w:val="17"/>
        </w:rPr>
        <w:t>O TRIBUNAL DE JUSTIÇA DO ESTADO DO CEARÁ, </w:t>
      </w:r>
      <w:r>
        <w:rPr>
          <w:sz w:val="17"/>
        </w:rPr>
        <w:t>por seu Órgão Especial, no uso de sua competência legal, por decisão de seus componentes, em sessão realizada no dia 12 de abril</w:t>
      </w:r>
      <w:r>
        <w:rPr>
          <w:spacing w:val="-3"/>
          <w:sz w:val="17"/>
        </w:rPr>
        <w:t> </w:t>
      </w:r>
      <w:r>
        <w:rPr>
          <w:sz w:val="17"/>
        </w:rPr>
        <w:t>de 2018,</w:t>
      </w:r>
    </w:p>
    <w:p>
      <w:pPr>
        <w:pStyle w:val="BodyText"/>
        <w:spacing w:before="2"/>
      </w:pPr>
    </w:p>
    <w:p>
      <w:pPr>
        <w:pStyle w:val="BodyText"/>
        <w:ind w:left="397"/>
      </w:pPr>
      <w:r>
        <w:rPr>
          <w:b/>
          <w:spacing w:val="-2"/>
        </w:rPr>
        <w:t>CONSIDERANDO</w:t>
      </w:r>
      <w:r>
        <w:rPr>
          <w:b/>
          <w:spacing w:val="27"/>
        </w:rPr>
        <w:t> </w:t>
      </w:r>
      <w:r>
        <w:rPr>
          <w:spacing w:val="-2"/>
        </w:rPr>
        <w:t>a</w:t>
      </w:r>
      <w:r>
        <w:rPr>
          <w:spacing w:val="-4"/>
        </w:rPr>
        <w:t> </w:t>
      </w:r>
      <w:r>
        <w:rPr>
          <w:spacing w:val="-2"/>
        </w:rPr>
        <w:t>necessidade</w:t>
      </w:r>
      <w:r>
        <w:rPr>
          <w:spacing w:val="8"/>
        </w:rPr>
        <w:t> </w:t>
      </w:r>
      <w:r>
        <w:rPr>
          <w:spacing w:val="-2"/>
        </w:rPr>
        <w:t>de</w:t>
      </w:r>
      <w:r>
        <w:rPr>
          <w:spacing w:val="-3"/>
        </w:rPr>
        <w:t> </w:t>
      </w:r>
      <w:r>
        <w:rPr>
          <w:spacing w:val="-2"/>
        </w:rPr>
        <w:t>incluir</w:t>
      </w:r>
      <w:r>
        <w:rPr/>
        <w:t> </w:t>
      </w:r>
      <w:r>
        <w:rPr>
          <w:spacing w:val="-2"/>
        </w:rPr>
        <w:t>hipóteses</w:t>
      </w:r>
      <w:r>
        <w:rPr>
          <w:spacing w:val="8"/>
        </w:rPr>
        <w:t> </w:t>
      </w:r>
      <w:r>
        <w:rPr>
          <w:spacing w:val="-2"/>
        </w:rPr>
        <w:t>extraordinárias</w:t>
      </w:r>
      <w:r>
        <w:rPr>
          <w:spacing w:val="-8"/>
        </w:rPr>
        <w:t> </w:t>
      </w:r>
      <w:r>
        <w:rPr>
          <w:spacing w:val="-2"/>
        </w:rPr>
        <w:t>de pagamento</w:t>
      </w:r>
      <w:r>
        <w:rPr>
          <w:spacing w:val="12"/>
        </w:rPr>
        <w:t> </w:t>
      </w:r>
      <w:r>
        <w:rPr>
          <w:spacing w:val="-2"/>
        </w:rPr>
        <w:t>de</w:t>
      </w:r>
      <w:r>
        <w:rPr>
          <w:spacing w:val="-3"/>
        </w:rPr>
        <w:t> </w:t>
      </w:r>
      <w:r>
        <w:rPr>
          <w:spacing w:val="-2"/>
        </w:rPr>
        <w:t>indenização</w:t>
      </w:r>
      <w:r>
        <w:rPr>
          <w:spacing w:val="10"/>
        </w:rPr>
        <w:t> </w:t>
      </w:r>
      <w:r>
        <w:rPr>
          <w:spacing w:val="-2"/>
        </w:rPr>
        <w:t>de</w:t>
      </w:r>
      <w:r>
        <w:rPr>
          <w:spacing w:val="3"/>
        </w:rPr>
        <w:t> </w:t>
      </w:r>
      <w:r>
        <w:rPr>
          <w:spacing w:val="-2"/>
        </w:rPr>
        <w:t>férias</w:t>
      </w:r>
      <w:r>
        <w:rPr>
          <w:spacing w:val="7"/>
        </w:rPr>
        <w:t> </w:t>
      </w:r>
      <w:r>
        <w:rPr>
          <w:spacing w:val="-2"/>
        </w:rPr>
        <w:t>não</w:t>
      </w:r>
      <w:r>
        <w:rPr>
          <w:spacing w:val="2"/>
        </w:rPr>
        <w:t> </w:t>
      </w:r>
      <w:r>
        <w:rPr>
          <w:spacing w:val="-2"/>
        </w:rPr>
        <w:t>gozadas;</w:t>
      </w:r>
    </w:p>
    <w:p>
      <w:pPr>
        <w:pStyle w:val="BodyText"/>
        <w:spacing w:before="7"/>
      </w:pPr>
    </w:p>
    <w:p>
      <w:pPr>
        <w:pStyle w:val="BodyText"/>
        <w:spacing w:line="247" w:lineRule="auto"/>
        <w:ind w:left="116" w:right="141" w:firstLine="280"/>
        <w:jc w:val="both"/>
      </w:pPr>
      <w:r>
        <w:rPr>
          <w:b/>
        </w:rPr>
        <w:t>CONSIDERANDO</w:t>
      </w:r>
      <w:r>
        <w:rPr>
          <w:b/>
          <w:spacing w:val="17"/>
        </w:rPr>
        <w:t> </w:t>
      </w:r>
      <w:r>
        <w:rPr/>
        <w:t>a</w:t>
      </w:r>
      <w:r>
        <w:rPr>
          <w:spacing w:val="-6"/>
        </w:rPr>
        <w:t> </w:t>
      </w:r>
      <w:r>
        <w:rPr/>
        <w:t>existência de</w:t>
      </w:r>
      <w:r>
        <w:rPr>
          <w:spacing w:val="-8"/>
        </w:rPr>
        <w:t> </w:t>
      </w:r>
      <w:r>
        <w:rPr/>
        <w:t>servidores</w:t>
      </w:r>
      <w:r>
        <w:rPr>
          <w:spacing w:val="-1"/>
        </w:rPr>
        <w:t> </w:t>
      </w:r>
      <w:r>
        <w:rPr/>
        <w:t>em</w:t>
      </w:r>
      <w:r>
        <w:rPr>
          <w:spacing w:val="-8"/>
        </w:rPr>
        <w:t> </w:t>
      </w:r>
      <w:r>
        <w:rPr/>
        <w:t>efetivo exercício que</w:t>
      </w:r>
      <w:r>
        <w:rPr>
          <w:spacing w:val="-5"/>
        </w:rPr>
        <w:t> </w:t>
      </w:r>
      <w:r>
        <w:rPr/>
        <w:t>são</w:t>
      </w:r>
      <w:r>
        <w:rPr>
          <w:spacing w:val="-7"/>
        </w:rPr>
        <w:t> </w:t>
      </w:r>
      <w:r>
        <w:rPr/>
        <w:t>portadores</w:t>
      </w:r>
      <w:r>
        <w:rPr>
          <w:spacing w:val="-3"/>
        </w:rPr>
        <w:t> </w:t>
      </w:r>
      <w:r>
        <w:rPr/>
        <w:t>de</w:t>
      </w:r>
      <w:r>
        <w:rPr>
          <w:spacing w:val="-9"/>
        </w:rPr>
        <w:t> </w:t>
      </w:r>
      <w:r>
        <w:rPr/>
        <w:t>moléstias</w:t>
      </w:r>
      <w:r>
        <w:rPr>
          <w:spacing w:val="-2"/>
        </w:rPr>
        <w:t> </w:t>
      </w:r>
      <w:r>
        <w:rPr/>
        <w:t>ensejadoras da</w:t>
      </w:r>
      <w:r>
        <w:rPr>
          <w:spacing w:val="-1"/>
        </w:rPr>
        <w:t> </w:t>
      </w:r>
      <w:r>
        <w:rPr/>
        <w:t>isenção de imposto de renda quando da inatividade.</w:t>
      </w:r>
    </w:p>
    <w:p>
      <w:pPr>
        <w:pStyle w:val="BodyText"/>
        <w:spacing w:before="2"/>
      </w:pPr>
    </w:p>
    <w:p>
      <w:pPr>
        <w:pStyle w:val="Heading1"/>
      </w:pPr>
      <w:r>
        <w:rPr>
          <w:spacing w:val="-2"/>
        </w:rPr>
        <w:t>RESOLVE:</w:t>
      </w:r>
    </w:p>
    <w:p>
      <w:pPr>
        <w:pStyle w:val="BodyText"/>
        <w:spacing w:before="12"/>
        <w:rPr>
          <w:b/>
        </w:rPr>
      </w:pPr>
    </w:p>
    <w:p>
      <w:pPr>
        <w:pStyle w:val="BodyText"/>
        <w:spacing w:line="244" w:lineRule="auto"/>
        <w:ind w:left="113" w:right="129" w:firstLine="282"/>
        <w:jc w:val="both"/>
      </w:pPr>
      <w:r>
        <w:rPr/>
        <w:t>Art.</w:t>
      </w:r>
      <w:r>
        <w:rPr>
          <w:spacing w:val="-12"/>
        </w:rPr>
        <w:t> </w:t>
      </w:r>
      <w:r>
        <w:rPr/>
        <w:t>1º</w:t>
      </w:r>
      <w:r>
        <w:rPr>
          <w:spacing w:val="-12"/>
        </w:rPr>
        <w:t> </w:t>
      </w:r>
      <w:r>
        <w:rPr/>
        <w:t>Fica</w:t>
      </w:r>
      <w:r>
        <w:rPr>
          <w:spacing w:val="-12"/>
        </w:rPr>
        <w:t> </w:t>
      </w:r>
      <w:r>
        <w:rPr/>
        <w:t>autorizado</w:t>
      </w:r>
      <w:r>
        <w:rPr>
          <w:spacing w:val="-10"/>
        </w:rPr>
        <w:t> </w:t>
      </w:r>
      <w:r>
        <w:rPr/>
        <w:t>o</w:t>
      </w:r>
      <w:r>
        <w:rPr>
          <w:spacing w:val="-11"/>
        </w:rPr>
        <w:t> </w:t>
      </w:r>
      <w:r>
        <w:rPr/>
        <w:t>pagamento de</w:t>
      </w:r>
      <w:r>
        <w:rPr>
          <w:spacing w:val="-11"/>
        </w:rPr>
        <w:t> </w:t>
      </w:r>
      <w:r>
        <w:rPr/>
        <w:t>indenização</w:t>
      </w:r>
      <w:r>
        <w:rPr>
          <w:spacing w:val="-4"/>
        </w:rPr>
        <w:t> </w:t>
      </w:r>
      <w:r>
        <w:rPr/>
        <w:t>de</w:t>
      </w:r>
      <w:r>
        <w:rPr>
          <w:spacing w:val="-12"/>
        </w:rPr>
        <w:t> </w:t>
      </w:r>
      <w:r>
        <w:rPr/>
        <w:t>férias</w:t>
      </w:r>
      <w:r>
        <w:rPr>
          <w:spacing w:val="-7"/>
        </w:rPr>
        <w:t> </w:t>
      </w:r>
      <w:r>
        <w:rPr/>
        <w:t>não</w:t>
      </w:r>
      <w:r>
        <w:rPr>
          <w:spacing w:val="-11"/>
        </w:rPr>
        <w:t> </w:t>
      </w:r>
      <w:r>
        <w:rPr/>
        <w:t>gozadas,</w:t>
      </w:r>
      <w:r>
        <w:rPr>
          <w:spacing w:val="-4"/>
        </w:rPr>
        <w:t> </w:t>
      </w:r>
      <w:r>
        <w:rPr/>
        <w:t>condicionada</w:t>
      </w:r>
      <w:r>
        <w:rPr>
          <w:spacing w:val="-1"/>
        </w:rPr>
        <w:t> </w:t>
      </w:r>
      <w:r>
        <w:rPr/>
        <w:t>à</w:t>
      </w:r>
      <w:r>
        <w:rPr>
          <w:spacing w:val="-12"/>
        </w:rPr>
        <w:t> </w:t>
      </w:r>
      <w:r>
        <w:rPr/>
        <w:t>disponibilidade</w:t>
      </w:r>
      <w:r>
        <w:rPr>
          <w:spacing w:val="-12"/>
        </w:rPr>
        <w:t> </w:t>
      </w:r>
      <w:r>
        <w:rPr/>
        <w:t>orçamentária, aos servidores em atividade e que estejam submetidos a tratamento médico, desde que comprovem ser portadores das seguintes moléstias: AIDS (Síndrome da lmunodeficiência</w:t>
      </w:r>
      <w:r>
        <w:rPr>
          <w:spacing w:val="-11"/>
        </w:rPr>
        <w:t> </w:t>
      </w:r>
      <w:r>
        <w:rPr/>
        <w:t>Adquirida); Cardiopatia grave; Cegueira; Contaminação por radiação; Doença de</w:t>
      </w:r>
      <w:r>
        <w:rPr>
          <w:spacing w:val="-12"/>
        </w:rPr>
        <w:t> </w:t>
      </w:r>
      <w:r>
        <w:rPr/>
        <w:t>Paget</w:t>
      </w:r>
      <w:r>
        <w:rPr>
          <w:spacing w:val="-12"/>
        </w:rPr>
        <w:t> </w:t>
      </w:r>
      <w:r>
        <w:rPr/>
        <w:t>em</w:t>
      </w:r>
      <w:r>
        <w:rPr>
          <w:spacing w:val="-12"/>
        </w:rPr>
        <w:t> </w:t>
      </w:r>
      <w:r>
        <w:rPr/>
        <w:t>estados</w:t>
      </w:r>
      <w:r>
        <w:rPr>
          <w:spacing w:val="-12"/>
        </w:rPr>
        <w:t> </w:t>
      </w:r>
      <w:r>
        <w:rPr/>
        <w:t>avançados</w:t>
      </w:r>
      <w:r>
        <w:rPr>
          <w:spacing w:val="-8"/>
        </w:rPr>
        <w:t> </w:t>
      </w:r>
      <w:r>
        <w:rPr/>
        <w:t>(Osteíte</w:t>
      </w:r>
      <w:r>
        <w:rPr>
          <w:spacing w:val="-8"/>
        </w:rPr>
        <w:t> </w:t>
      </w:r>
      <w:r>
        <w:rPr/>
        <w:t>deformante);</w:t>
      </w:r>
      <w:r>
        <w:rPr>
          <w:spacing w:val="-4"/>
        </w:rPr>
        <w:t> </w:t>
      </w:r>
      <w:r>
        <w:rPr/>
        <w:t>Doença</w:t>
      </w:r>
      <w:r>
        <w:rPr>
          <w:spacing w:val="-4"/>
        </w:rPr>
        <w:t> </w:t>
      </w:r>
      <w:r>
        <w:rPr/>
        <w:t>de</w:t>
      </w:r>
      <w:r>
        <w:rPr>
          <w:spacing w:val="-12"/>
        </w:rPr>
        <w:t> </w:t>
      </w:r>
      <w:r>
        <w:rPr/>
        <w:t>Parkinson;</w:t>
      </w:r>
      <w:r>
        <w:rPr>
          <w:spacing w:val="-1"/>
        </w:rPr>
        <w:t> </w:t>
      </w:r>
      <w:r>
        <w:rPr/>
        <w:t>Esclerose</w:t>
      </w:r>
      <w:r>
        <w:rPr>
          <w:spacing w:val="-9"/>
        </w:rPr>
        <w:t> </w:t>
      </w:r>
      <w:r>
        <w:rPr/>
        <w:t>múltipla;</w:t>
      </w:r>
      <w:r>
        <w:rPr>
          <w:spacing w:val="-5"/>
        </w:rPr>
        <w:t> </w:t>
      </w:r>
      <w:r>
        <w:rPr/>
        <w:t>Espondiloartrose</w:t>
      </w:r>
      <w:r>
        <w:rPr>
          <w:spacing w:val="-12"/>
        </w:rPr>
        <w:t> </w:t>
      </w:r>
      <w:r>
        <w:rPr/>
        <w:t>anquilosante; Fibrose cística (Mucoviscidose); Hanseníase; Nefropatia grave; Hepatopatia grave; Neoplasia maligna; Paralisia irreversível e incapacitante; e Tuberculose</w:t>
      </w:r>
      <w:r>
        <w:rPr>
          <w:spacing w:val="40"/>
        </w:rPr>
        <w:t> </w:t>
      </w:r>
      <w:r>
        <w:rPr/>
        <w:t>ativa.</w:t>
      </w:r>
    </w:p>
    <w:p>
      <w:pPr>
        <w:pStyle w:val="BodyText"/>
        <w:spacing w:before="5"/>
      </w:pPr>
    </w:p>
    <w:p>
      <w:pPr>
        <w:pStyle w:val="BodyText"/>
        <w:spacing w:line="247" w:lineRule="auto"/>
        <w:ind w:left="116" w:right="132" w:firstLine="279"/>
        <w:jc w:val="both"/>
      </w:pPr>
      <w:r>
        <w:rPr/>
        <w:t>Art. 2º</w:t>
      </w:r>
      <w:r>
        <w:rPr>
          <w:spacing w:val="-1"/>
        </w:rPr>
        <w:t> </w:t>
      </w:r>
      <w:r>
        <w:rPr/>
        <w:t>O</w:t>
      </w:r>
      <w:r>
        <w:rPr>
          <w:spacing w:val="-3"/>
        </w:rPr>
        <w:t> </w:t>
      </w:r>
      <w:r>
        <w:rPr/>
        <w:t>pagamento da indenização por férias não gozadas, nas hipóteses do</w:t>
      </w:r>
      <w:r>
        <w:rPr>
          <w:spacing w:val="-1"/>
        </w:rPr>
        <w:t> </w:t>
      </w:r>
      <w:r>
        <w:rPr/>
        <w:t>artigo anterior, limita-se ao valor máximo de seis (6) períodos, a serem pagos, a depender da disponibilidade</w:t>
      </w:r>
      <w:r>
        <w:rPr>
          <w:spacing w:val="-5"/>
        </w:rPr>
        <w:t> </w:t>
      </w:r>
      <w:r>
        <w:rPr/>
        <w:t>orçamentária,</w:t>
      </w:r>
      <w:r>
        <w:rPr>
          <w:spacing w:val="21"/>
        </w:rPr>
        <w:t> </w:t>
      </w:r>
      <w:r>
        <w:rPr/>
        <w:t>em até seis (06) parcelas.</w:t>
      </w:r>
    </w:p>
    <w:p>
      <w:pPr>
        <w:pStyle w:val="BodyText"/>
        <w:spacing w:before="2"/>
      </w:pPr>
    </w:p>
    <w:p>
      <w:pPr>
        <w:pStyle w:val="BodyText"/>
        <w:spacing w:line="247" w:lineRule="auto"/>
        <w:ind w:left="116" w:right="140" w:firstLine="280"/>
        <w:jc w:val="both"/>
      </w:pPr>
      <w:r>
        <w:rPr/>
        <w:t>Parágrafo único. O requerimento do interessado em</w:t>
      </w:r>
      <w:r>
        <w:rPr>
          <w:spacing w:val="-1"/>
        </w:rPr>
        <w:t> </w:t>
      </w:r>
      <w:r>
        <w:rPr/>
        <w:t>usufruir o</w:t>
      </w:r>
      <w:r>
        <w:rPr>
          <w:spacing w:val="-2"/>
        </w:rPr>
        <w:t> </w:t>
      </w:r>
      <w:r>
        <w:rPr/>
        <w:t>pagamento da indenização a que se refere o art. 1º, deverá ser instruído com relatório médico circunstanciado da doença e</w:t>
      </w:r>
      <w:r>
        <w:rPr>
          <w:spacing w:val="-1"/>
        </w:rPr>
        <w:t> </w:t>
      </w:r>
      <w:r>
        <w:rPr/>
        <w:t>do tratamento ao qual o servidor esteja submetido.</w:t>
      </w:r>
    </w:p>
    <w:p>
      <w:pPr>
        <w:pStyle w:val="BodyText"/>
        <w:spacing w:line="191" w:lineRule="exact"/>
        <w:ind w:left="395"/>
      </w:pPr>
      <w:r>
        <w:rPr/>
        <w:t>Art.</w:t>
      </w:r>
      <w:r>
        <w:rPr>
          <w:spacing w:val="-9"/>
        </w:rPr>
        <w:t> </w:t>
      </w:r>
      <w:r>
        <w:rPr/>
        <w:t>3º</w:t>
      </w:r>
      <w:r>
        <w:rPr>
          <w:spacing w:val="-10"/>
        </w:rPr>
        <w:t> </w:t>
      </w:r>
      <w:r>
        <w:rPr/>
        <w:t>Esta</w:t>
      </w:r>
      <w:r>
        <w:rPr>
          <w:spacing w:val="-10"/>
        </w:rPr>
        <w:t> </w:t>
      </w:r>
      <w:r>
        <w:rPr/>
        <w:t>Resolução</w:t>
      </w:r>
      <w:r>
        <w:rPr>
          <w:spacing w:val="5"/>
        </w:rPr>
        <w:t> </w:t>
      </w:r>
      <w:r>
        <w:rPr/>
        <w:t>entra</w:t>
      </w:r>
      <w:r>
        <w:rPr>
          <w:spacing w:val="-4"/>
        </w:rPr>
        <w:t> </w:t>
      </w:r>
      <w:r>
        <w:rPr/>
        <w:t>em</w:t>
      </w:r>
      <w:r>
        <w:rPr>
          <w:spacing w:val="-9"/>
        </w:rPr>
        <w:t> </w:t>
      </w:r>
      <w:r>
        <w:rPr/>
        <w:t>vigor</w:t>
      </w:r>
      <w:r>
        <w:rPr>
          <w:spacing w:val="-4"/>
        </w:rPr>
        <w:t> </w:t>
      </w:r>
      <w:r>
        <w:rPr/>
        <w:t>na</w:t>
      </w:r>
      <w:r>
        <w:rPr>
          <w:spacing w:val="-9"/>
        </w:rPr>
        <w:t> </w:t>
      </w:r>
      <w:r>
        <w:rPr/>
        <w:t>data</w:t>
      </w:r>
      <w:r>
        <w:rPr>
          <w:spacing w:val="-8"/>
        </w:rPr>
        <w:t> </w:t>
      </w:r>
      <w:r>
        <w:rPr/>
        <w:t>de</w:t>
      </w:r>
      <w:r>
        <w:rPr>
          <w:spacing w:val="-10"/>
        </w:rPr>
        <w:t> </w:t>
      </w:r>
      <w:r>
        <w:rPr/>
        <w:t>sua</w:t>
      </w:r>
      <w:r>
        <w:rPr>
          <w:spacing w:val="-4"/>
        </w:rPr>
        <w:t> </w:t>
      </w:r>
      <w:r>
        <w:rPr/>
        <w:t>publicação,</w:t>
      </w:r>
      <w:r>
        <w:rPr>
          <w:spacing w:val="3"/>
        </w:rPr>
        <w:t> </w:t>
      </w:r>
      <w:r>
        <w:rPr/>
        <w:t>ficando</w:t>
      </w:r>
      <w:r>
        <w:rPr>
          <w:spacing w:val="-3"/>
        </w:rPr>
        <w:t> </w:t>
      </w:r>
      <w:r>
        <w:rPr/>
        <w:t>revogadas</w:t>
      </w:r>
      <w:r>
        <w:rPr>
          <w:spacing w:val="-3"/>
        </w:rPr>
        <w:t> </w:t>
      </w:r>
      <w:r>
        <w:rPr/>
        <w:t>as</w:t>
      </w:r>
      <w:r>
        <w:rPr>
          <w:spacing w:val="-9"/>
        </w:rPr>
        <w:t> </w:t>
      </w:r>
      <w:r>
        <w:rPr/>
        <w:t>disposições</w:t>
      </w:r>
      <w:r>
        <w:rPr>
          <w:spacing w:val="2"/>
        </w:rPr>
        <w:t> </w:t>
      </w:r>
      <w:r>
        <w:rPr/>
        <w:t>em</w:t>
      </w:r>
      <w:r>
        <w:rPr>
          <w:spacing w:val="-9"/>
        </w:rPr>
        <w:t> </w:t>
      </w:r>
      <w:r>
        <w:rPr>
          <w:spacing w:val="-2"/>
        </w:rPr>
        <w:t>contrário.</w:t>
      </w:r>
    </w:p>
    <w:p>
      <w:pPr>
        <w:pStyle w:val="BodyText"/>
        <w:spacing w:before="12"/>
      </w:pPr>
    </w:p>
    <w:p>
      <w:pPr>
        <w:spacing w:before="0"/>
        <w:ind w:left="113" w:right="128" w:firstLine="288"/>
        <w:jc w:val="both"/>
        <w:rPr>
          <w:sz w:val="17"/>
        </w:rPr>
      </w:pPr>
      <w:r>
        <w:rPr>
          <w:b/>
          <w:sz w:val="17"/>
        </w:rPr>
        <w:t>TRIBUNAL DE</w:t>
      </w:r>
      <w:r>
        <w:rPr>
          <w:b/>
          <w:spacing w:val="-2"/>
          <w:sz w:val="17"/>
        </w:rPr>
        <w:t> </w:t>
      </w:r>
      <w:r>
        <w:rPr>
          <w:b/>
          <w:sz w:val="17"/>
        </w:rPr>
        <w:t>JUSTIÇA DO</w:t>
      </w:r>
      <w:r>
        <w:rPr>
          <w:b/>
          <w:spacing w:val="-1"/>
          <w:sz w:val="17"/>
        </w:rPr>
        <w:t> </w:t>
      </w:r>
      <w:r>
        <w:rPr>
          <w:b/>
          <w:sz w:val="17"/>
        </w:rPr>
        <w:t>ESTADO DO</w:t>
      </w:r>
      <w:r>
        <w:rPr>
          <w:b/>
          <w:spacing w:val="-5"/>
          <w:sz w:val="17"/>
        </w:rPr>
        <w:t> </w:t>
      </w:r>
      <w:r>
        <w:rPr>
          <w:b/>
          <w:sz w:val="17"/>
        </w:rPr>
        <w:t>CEARÁ, </w:t>
      </w:r>
      <w:r>
        <w:rPr>
          <w:sz w:val="17"/>
        </w:rPr>
        <w:t>Plenário Conselheiro e</w:t>
      </w:r>
      <w:r>
        <w:rPr>
          <w:spacing w:val="-4"/>
          <w:sz w:val="17"/>
        </w:rPr>
        <w:t> </w:t>
      </w:r>
      <w:r>
        <w:rPr>
          <w:sz w:val="17"/>
        </w:rPr>
        <w:t>Desembargador Bernardo da</w:t>
      </w:r>
      <w:r>
        <w:rPr>
          <w:spacing w:val="-2"/>
          <w:sz w:val="17"/>
        </w:rPr>
        <w:t> </w:t>
      </w:r>
      <w:r>
        <w:rPr>
          <w:sz w:val="17"/>
        </w:rPr>
        <w:t>Costa Dória, em Fortaleza,</w:t>
      </w:r>
      <w:r>
        <w:rPr>
          <w:spacing w:val="40"/>
          <w:sz w:val="17"/>
        </w:rPr>
        <w:t> </w:t>
      </w:r>
      <w:r>
        <w:rPr>
          <w:sz w:val="17"/>
        </w:rPr>
        <w:t>aos 12 de abril de 2018.</w:t>
      </w:r>
    </w:p>
    <w:p>
      <w:pPr>
        <w:pStyle w:val="BodyText"/>
        <w:spacing w:before="14"/>
      </w:pPr>
    </w:p>
    <w:p>
      <w:pPr>
        <w:pStyle w:val="BodyText"/>
        <w:spacing w:line="244" w:lineRule="auto"/>
        <w:ind w:left="397" w:right="4873"/>
      </w:pPr>
      <w:r>
        <w:rPr/>
        <w:t>Desembargador</w:t>
      </w:r>
      <w:r>
        <w:rPr>
          <w:spacing w:val="22"/>
        </w:rPr>
        <w:t> </w:t>
      </w:r>
      <w:r>
        <w:rPr/>
        <w:t>Francisco Gladyson Pontes </w:t>
      </w:r>
      <w:r>
        <w:rPr>
          <w:w w:val="95"/>
        </w:rPr>
        <w:t>—</w:t>
      </w:r>
      <w:r>
        <w:rPr>
          <w:spacing w:val="-2"/>
          <w:w w:val="95"/>
        </w:rPr>
        <w:t> </w:t>
      </w:r>
      <w:r>
        <w:rPr/>
        <w:t>Presidente Desembargador</w:t>
      </w:r>
      <w:r>
        <w:rPr>
          <w:spacing w:val="40"/>
        </w:rPr>
        <w:t> </w:t>
      </w:r>
      <w:r>
        <w:rPr/>
        <w:t>Fernando Luiz Ximenes Rocha Desembargador Antônio Abelardo Benevides Moraes Desembargador</w:t>
      </w:r>
      <w:r>
        <w:rPr>
          <w:spacing w:val="40"/>
        </w:rPr>
        <w:t> </w:t>
      </w:r>
      <w:r>
        <w:rPr/>
        <w:t>Francisco de Assis Filgueira Mendes Desembargador</w:t>
      </w:r>
      <w:r>
        <w:rPr>
          <w:spacing w:val="40"/>
        </w:rPr>
        <w:t> </w:t>
      </w:r>
      <w:r>
        <w:rPr/>
        <w:t>Francisco Lincoln Araújo e Silva Desembargador</w:t>
      </w:r>
      <w:r>
        <w:rPr>
          <w:spacing w:val="37"/>
        </w:rPr>
        <w:t> </w:t>
      </w:r>
      <w:r>
        <w:rPr/>
        <w:t>Harold</w:t>
      </w:r>
      <w:r>
        <w:rPr>
          <w:spacing w:val="-30"/>
        </w:rPr>
        <w:t> </w:t>
      </w:r>
      <w:r>
        <w:rPr/>
        <w:t>o Correia de Oliveira Máximo </w:t>
      </w:r>
      <w:r>
        <w:rPr>
          <w:spacing w:val="-2"/>
        </w:rPr>
        <w:t>Desembargador</w:t>
      </w:r>
      <w:r>
        <w:rPr>
          <w:spacing w:val="17"/>
        </w:rPr>
        <w:t> </w:t>
      </w:r>
      <w:r>
        <w:rPr>
          <w:spacing w:val="-2"/>
        </w:rPr>
        <w:t>Paulo Francisco Banhos Ponte (Convocado) </w:t>
      </w:r>
      <w:r>
        <w:rPr/>
        <w:t>Desembargadora Francisca Adelineide Viana</w:t>
      </w:r>
      <w:r>
        <w:rPr/>
        <w:t> Desembargador</w:t>
      </w:r>
      <w:r>
        <w:rPr>
          <w:spacing w:val="40"/>
        </w:rPr>
        <w:t> </w:t>
      </w:r>
      <w:r>
        <w:rPr/>
        <w:t>Durval Aires Filho</w:t>
      </w:r>
    </w:p>
    <w:p>
      <w:pPr>
        <w:pStyle w:val="BodyText"/>
        <w:spacing w:line="244" w:lineRule="auto" w:before="5"/>
        <w:ind w:left="397" w:right="5400"/>
      </w:pPr>
      <w:r>
        <w:rPr/>
        <w:t>Desembargadora Maria Vilauba Fausto Lopes Desembargadora Lisete de Sousa Gadelha </w:t>
      </w:r>
      <w:r>
        <w:rPr>
          <w:spacing w:val="-2"/>
        </w:rPr>
        <w:t>Desembargador</w:t>
      </w:r>
      <w:r>
        <w:rPr>
          <w:spacing w:val="17"/>
        </w:rPr>
        <w:t> </w:t>
      </w:r>
      <w:r>
        <w:rPr>
          <w:spacing w:val="-2"/>
        </w:rPr>
        <w:t>Raimundo Nonato Silva Santos </w:t>
      </w:r>
      <w:r>
        <w:rPr/>
        <w:t>Desembargador</w:t>
      </w:r>
      <w:r>
        <w:rPr>
          <w:spacing w:val="39"/>
        </w:rPr>
        <w:t> </w:t>
      </w:r>
      <w:r>
        <w:rPr/>
        <w:t>Mário Parente Teófilo Neto Desembargador</w:t>
      </w:r>
      <w:r>
        <w:rPr>
          <w:spacing w:val="36"/>
        </w:rPr>
        <w:t> </w:t>
      </w:r>
      <w:r>
        <w:rPr/>
        <w:t>José Tarcílio Souza da Silva</w:t>
      </w:r>
    </w:p>
    <w:p>
      <w:pPr>
        <w:pStyle w:val="BodyText"/>
      </w:pPr>
    </w:p>
    <w:p>
      <w:pPr>
        <w:pStyle w:val="BodyText"/>
        <w:spacing w:before="9"/>
      </w:pPr>
    </w:p>
    <w:p>
      <w:pPr>
        <w:pStyle w:val="Heading1"/>
      </w:pPr>
      <w:r>
        <w:rPr>
          <w:spacing w:val="-4"/>
        </w:rPr>
        <w:t>RESOLUÇÃO</w:t>
      </w:r>
      <w:r>
        <w:rPr>
          <w:spacing w:val="8"/>
        </w:rPr>
        <w:t> </w:t>
      </w:r>
      <w:r>
        <w:rPr>
          <w:spacing w:val="-4"/>
        </w:rPr>
        <w:t>DO</w:t>
      </w:r>
      <w:r>
        <w:rPr>
          <w:spacing w:val="-2"/>
        </w:rPr>
        <w:t> </w:t>
      </w:r>
      <w:r>
        <w:rPr>
          <w:spacing w:val="-4"/>
        </w:rPr>
        <w:t>ÓRGÃO</w:t>
      </w:r>
      <w:r>
        <w:rPr>
          <w:spacing w:val="5"/>
        </w:rPr>
        <w:t> </w:t>
      </w:r>
      <w:r>
        <w:rPr>
          <w:spacing w:val="-4"/>
        </w:rPr>
        <w:t>ESPECIAL</w:t>
      </w:r>
      <w:r>
        <w:rPr>
          <w:spacing w:val="-1"/>
        </w:rPr>
        <w:t> </w:t>
      </w:r>
      <w:r>
        <w:rPr>
          <w:spacing w:val="-4"/>
        </w:rPr>
        <w:t>N°</w:t>
      </w:r>
      <w:r>
        <w:rPr>
          <w:spacing w:val="-8"/>
        </w:rPr>
        <w:t> </w:t>
      </w:r>
      <w:r>
        <w:rPr>
          <w:spacing w:val="-4"/>
        </w:rPr>
        <w:t>10/2018</w:t>
      </w:r>
    </w:p>
    <w:p>
      <w:pPr>
        <w:pStyle w:val="BodyText"/>
        <w:spacing w:before="12"/>
        <w:rPr>
          <w:b/>
        </w:rPr>
      </w:pPr>
    </w:p>
    <w:p>
      <w:pPr>
        <w:spacing w:before="1"/>
        <w:ind w:left="114" w:right="131" w:firstLine="284"/>
        <w:jc w:val="both"/>
        <w:rPr>
          <w:sz w:val="17"/>
        </w:rPr>
      </w:pPr>
      <w:r>
        <w:rPr>
          <w:i/>
          <w:sz w:val="17"/>
        </w:rPr>
        <w:t>Altera</w:t>
      </w:r>
      <w:r>
        <w:rPr>
          <w:i/>
          <w:spacing w:val="-7"/>
          <w:sz w:val="17"/>
        </w:rPr>
        <w:t> </w:t>
      </w:r>
      <w:r>
        <w:rPr>
          <w:i/>
          <w:sz w:val="17"/>
        </w:rPr>
        <w:t>a</w:t>
      </w:r>
      <w:r>
        <w:rPr>
          <w:i/>
          <w:spacing w:val="-8"/>
          <w:sz w:val="17"/>
        </w:rPr>
        <w:t> </w:t>
      </w:r>
      <w:r>
        <w:rPr>
          <w:i/>
          <w:sz w:val="17"/>
        </w:rPr>
        <w:t>Resolução do</w:t>
      </w:r>
      <w:r>
        <w:rPr>
          <w:i/>
          <w:spacing w:val="-11"/>
          <w:sz w:val="17"/>
        </w:rPr>
        <w:t> </w:t>
      </w:r>
      <w:r>
        <w:rPr>
          <w:i/>
          <w:sz w:val="17"/>
        </w:rPr>
        <w:t>Ôrgão</w:t>
      </w:r>
      <w:r>
        <w:rPr>
          <w:i/>
          <w:spacing w:val="-3"/>
          <w:sz w:val="17"/>
        </w:rPr>
        <w:t> </w:t>
      </w:r>
      <w:r>
        <w:rPr>
          <w:i/>
          <w:sz w:val="17"/>
        </w:rPr>
        <w:t>Especial n°</w:t>
      </w:r>
      <w:r>
        <w:rPr>
          <w:i/>
          <w:spacing w:val="-12"/>
          <w:sz w:val="17"/>
        </w:rPr>
        <w:t> </w:t>
      </w:r>
      <w:r>
        <w:rPr>
          <w:i/>
          <w:sz w:val="17"/>
        </w:rPr>
        <w:t>07/2011, que</w:t>
      </w:r>
      <w:r>
        <w:rPr>
          <w:i/>
          <w:spacing w:val="-5"/>
          <w:sz w:val="17"/>
        </w:rPr>
        <w:t> </w:t>
      </w:r>
      <w:r>
        <w:rPr>
          <w:i/>
          <w:sz w:val="17"/>
        </w:rPr>
        <w:t>dispõe</w:t>
      </w:r>
      <w:r>
        <w:rPr>
          <w:i/>
          <w:spacing w:val="-3"/>
          <w:sz w:val="17"/>
        </w:rPr>
        <w:t> </w:t>
      </w:r>
      <w:r>
        <w:rPr>
          <w:i/>
          <w:sz w:val="17"/>
        </w:rPr>
        <w:t>sobre</w:t>
      </w:r>
      <w:r>
        <w:rPr>
          <w:i/>
          <w:spacing w:val="-8"/>
          <w:sz w:val="17"/>
        </w:rPr>
        <w:t> </w:t>
      </w:r>
      <w:r>
        <w:rPr>
          <w:i/>
          <w:sz w:val="17"/>
        </w:rPr>
        <w:t>a</w:t>
      </w:r>
      <w:r>
        <w:rPr>
          <w:i/>
          <w:spacing w:val="-12"/>
          <w:sz w:val="17"/>
        </w:rPr>
        <w:t> </w:t>
      </w:r>
      <w:r>
        <w:rPr>
          <w:i/>
          <w:sz w:val="17"/>
        </w:rPr>
        <w:t>concessão</w:t>
      </w:r>
      <w:r>
        <w:rPr>
          <w:i/>
          <w:spacing w:val="-3"/>
          <w:sz w:val="17"/>
        </w:rPr>
        <w:t> </w:t>
      </w:r>
      <w:r>
        <w:rPr>
          <w:i/>
          <w:sz w:val="17"/>
        </w:rPr>
        <w:t>e</w:t>
      </w:r>
      <w:r>
        <w:rPr>
          <w:i/>
          <w:spacing w:val="-10"/>
          <w:sz w:val="17"/>
        </w:rPr>
        <w:t> </w:t>
      </w:r>
      <w:r>
        <w:rPr>
          <w:i/>
          <w:sz w:val="17"/>
        </w:rPr>
        <w:t>utilização</w:t>
      </w:r>
      <w:r>
        <w:rPr>
          <w:i/>
          <w:spacing w:val="-3"/>
          <w:sz w:val="17"/>
        </w:rPr>
        <w:t> </w:t>
      </w:r>
      <w:r>
        <w:rPr>
          <w:i/>
          <w:sz w:val="17"/>
        </w:rPr>
        <w:t>de</w:t>
      </w:r>
      <w:r>
        <w:rPr>
          <w:i/>
          <w:spacing w:val="-5"/>
          <w:sz w:val="17"/>
        </w:rPr>
        <w:t> </w:t>
      </w:r>
      <w:r>
        <w:rPr>
          <w:i/>
          <w:sz w:val="17"/>
        </w:rPr>
        <w:t>fêrias</w:t>
      </w:r>
      <w:r>
        <w:rPr>
          <w:i/>
          <w:spacing w:val="-8"/>
          <w:sz w:val="17"/>
        </w:rPr>
        <w:t> </w:t>
      </w:r>
      <w:r>
        <w:rPr>
          <w:i/>
          <w:sz w:val="17"/>
        </w:rPr>
        <w:t>pelos</w:t>
      </w:r>
      <w:r>
        <w:rPr>
          <w:i/>
          <w:spacing w:val="-5"/>
          <w:sz w:val="17"/>
        </w:rPr>
        <w:t> </w:t>
      </w:r>
      <w:r>
        <w:rPr>
          <w:i/>
          <w:sz w:val="17"/>
        </w:rPr>
        <w:t>magistrados</w:t>
      </w:r>
      <w:r>
        <w:rPr>
          <w:i/>
          <w:spacing w:val="-3"/>
          <w:sz w:val="17"/>
        </w:rPr>
        <w:t> </w:t>
      </w:r>
      <w:r>
        <w:rPr>
          <w:i/>
          <w:sz w:val="17"/>
        </w:rPr>
        <w:t>do</w:t>
      </w:r>
      <w:r>
        <w:rPr>
          <w:i/>
          <w:sz w:val="17"/>
        </w:rPr>
        <w:t> Poder Judiciário do Estado do </w:t>
      </w:r>
      <w:r>
        <w:rPr>
          <w:sz w:val="17"/>
        </w:rPr>
        <w:t>Ceará.</w:t>
      </w:r>
    </w:p>
    <w:p>
      <w:pPr>
        <w:pStyle w:val="BodyText"/>
        <w:spacing w:before="13"/>
      </w:pPr>
    </w:p>
    <w:p>
      <w:pPr>
        <w:spacing w:before="0"/>
        <w:ind w:left="116" w:right="0" w:firstLine="281"/>
        <w:jc w:val="left"/>
        <w:rPr>
          <w:sz w:val="17"/>
        </w:rPr>
      </w:pPr>
      <w:r>
        <w:rPr>
          <w:b/>
          <w:sz w:val="17"/>
        </w:rPr>
        <w:t>O</w:t>
      </w:r>
      <w:r>
        <w:rPr>
          <w:b/>
          <w:spacing w:val="20"/>
          <w:sz w:val="17"/>
        </w:rPr>
        <w:t> </w:t>
      </w:r>
      <w:r>
        <w:rPr>
          <w:b/>
          <w:sz w:val="17"/>
        </w:rPr>
        <w:t>TRIBUNAL</w:t>
      </w:r>
      <w:r>
        <w:rPr>
          <w:b/>
          <w:spacing w:val="29"/>
          <w:sz w:val="17"/>
        </w:rPr>
        <w:t> </w:t>
      </w:r>
      <w:r>
        <w:rPr>
          <w:b/>
          <w:sz w:val="17"/>
        </w:rPr>
        <w:t>DE</w:t>
      </w:r>
      <w:r>
        <w:rPr>
          <w:b/>
          <w:spacing w:val="22"/>
          <w:sz w:val="17"/>
        </w:rPr>
        <w:t> </w:t>
      </w:r>
      <w:r>
        <w:rPr>
          <w:b/>
          <w:sz w:val="17"/>
        </w:rPr>
        <w:t>JUSTIÇA</w:t>
      </w:r>
      <w:r>
        <w:rPr>
          <w:b/>
          <w:spacing w:val="25"/>
          <w:sz w:val="17"/>
        </w:rPr>
        <w:t> </w:t>
      </w:r>
      <w:r>
        <w:rPr>
          <w:b/>
          <w:sz w:val="17"/>
        </w:rPr>
        <w:t>DO</w:t>
      </w:r>
      <w:r>
        <w:rPr>
          <w:b/>
          <w:spacing w:val="19"/>
          <w:sz w:val="17"/>
        </w:rPr>
        <w:t> </w:t>
      </w:r>
      <w:r>
        <w:rPr>
          <w:b/>
          <w:sz w:val="17"/>
        </w:rPr>
        <w:t>ESTADO</w:t>
      </w:r>
      <w:r>
        <w:rPr>
          <w:b/>
          <w:spacing w:val="26"/>
          <w:sz w:val="17"/>
        </w:rPr>
        <w:t> </w:t>
      </w:r>
      <w:r>
        <w:rPr>
          <w:b/>
          <w:sz w:val="17"/>
        </w:rPr>
        <w:t>DO</w:t>
      </w:r>
      <w:r>
        <w:rPr>
          <w:b/>
          <w:spacing w:val="18"/>
          <w:sz w:val="17"/>
        </w:rPr>
        <w:t> </w:t>
      </w:r>
      <w:r>
        <w:rPr>
          <w:b/>
          <w:sz w:val="17"/>
        </w:rPr>
        <w:t>CEARÁ,</w:t>
      </w:r>
      <w:r>
        <w:rPr>
          <w:b/>
          <w:spacing w:val="22"/>
          <w:sz w:val="17"/>
        </w:rPr>
        <w:t> </w:t>
      </w:r>
      <w:r>
        <w:rPr>
          <w:sz w:val="17"/>
        </w:rPr>
        <w:t>por</w:t>
      </w:r>
      <w:r>
        <w:rPr>
          <w:spacing w:val="25"/>
          <w:sz w:val="17"/>
        </w:rPr>
        <w:t> </w:t>
      </w:r>
      <w:r>
        <w:rPr>
          <w:sz w:val="17"/>
        </w:rPr>
        <w:t>seu</w:t>
      </w:r>
      <w:r>
        <w:rPr>
          <w:spacing w:val="19"/>
          <w:sz w:val="17"/>
        </w:rPr>
        <w:t> </w:t>
      </w:r>
      <w:r>
        <w:rPr>
          <w:sz w:val="17"/>
        </w:rPr>
        <w:t>Órgão</w:t>
      </w:r>
      <w:r>
        <w:rPr>
          <w:spacing w:val="21"/>
          <w:sz w:val="17"/>
        </w:rPr>
        <w:t> </w:t>
      </w:r>
      <w:r>
        <w:rPr>
          <w:sz w:val="17"/>
        </w:rPr>
        <w:t>Especial,</w:t>
      </w:r>
      <w:r>
        <w:rPr>
          <w:spacing w:val="28"/>
          <w:sz w:val="17"/>
        </w:rPr>
        <w:t> </w:t>
      </w:r>
      <w:r>
        <w:rPr>
          <w:sz w:val="17"/>
        </w:rPr>
        <w:t>no</w:t>
      </w:r>
      <w:r>
        <w:rPr>
          <w:spacing w:val="20"/>
          <w:sz w:val="17"/>
        </w:rPr>
        <w:t> </w:t>
      </w:r>
      <w:r>
        <w:rPr>
          <w:sz w:val="17"/>
        </w:rPr>
        <w:t>uso</w:t>
      </w:r>
      <w:r>
        <w:rPr>
          <w:spacing w:val="17"/>
          <w:sz w:val="17"/>
        </w:rPr>
        <w:t> </w:t>
      </w:r>
      <w:r>
        <w:rPr>
          <w:sz w:val="17"/>
        </w:rPr>
        <w:t>de</w:t>
      </w:r>
      <w:r>
        <w:rPr>
          <w:spacing w:val="19"/>
          <w:sz w:val="17"/>
        </w:rPr>
        <w:t> </w:t>
      </w:r>
      <w:r>
        <w:rPr>
          <w:sz w:val="17"/>
        </w:rPr>
        <w:t>sua</w:t>
      </w:r>
      <w:r>
        <w:rPr>
          <w:spacing w:val="20"/>
          <w:sz w:val="17"/>
        </w:rPr>
        <w:t> </w:t>
      </w:r>
      <w:r>
        <w:rPr>
          <w:sz w:val="17"/>
        </w:rPr>
        <w:t>competência</w:t>
      </w:r>
      <w:r>
        <w:rPr>
          <w:spacing w:val="28"/>
          <w:sz w:val="17"/>
        </w:rPr>
        <w:t> </w:t>
      </w:r>
      <w:r>
        <w:rPr>
          <w:sz w:val="17"/>
        </w:rPr>
        <w:t>legal,</w:t>
      </w:r>
      <w:r>
        <w:rPr>
          <w:spacing w:val="24"/>
          <w:sz w:val="17"/>
        </w:rPr>
        <w:t> </w:t>
      </w:r>
      <w:r>
        <w:rPr>
          <w:sz w:val="17"/>
        </w:rPr>
        <w:t>por decisão de seus componentes, em sessão realizada no dia 12 de abril de 2018,</w:t>
      </w:r>
    </w:p>
    <w:p>
      <w:pPr>
        <w:pStyle w:val="BodyText"/>
        <w:spacing w:before="8"/>
        <w:ind w:left="397"/>
      </w:pPr>
      <w:r>
        <w:rPr>
          <w:b/>
          <w:spacing w:val="-2"/>
        </w:rPr>
        <w:t>CONSIDERANDO</w:t>
      </w:r>
      <w:r>
        <w:rPr>
          <w:b/>
          <w:spacing w:val="27"/>
        </w:rPr>
        <w:t> </w:t>
      </w:r>
      <w:r>
        <w:rPr>
          <w:spacing w:val="-2"/>
        </w:rPr>
        <w:t>a</w:t>
      </w:r>
      <w:r>
        <w:rPr>
          <w:spacing w:val="-4"/>
        </w:rPr>
        <w:t> </w:t>
      </w:r>
      <w:r>
        <w:rPr>
          <w:spacing w:val="-2"/>
        </w:rPr>
        <w:t>necessidade</w:t>
      </w:r>
      <w:r>
        <w:rPr>
          <w:spacing w:val="8"/>
        </w:rPr>
        <w:t> </w:t>
      </w:r>
      <w:r>
        <w:rPr>
          <w:spacing w:val="-2"/>
        </w:rPr>
        <w:t>de</w:t>
      </w:r>
      <w:r>
        <w:rPr>
          <w:spacing w:val="-3"/>
        </w:rPr>
        <w:t> </w:t>
      </w:r>
      <w:r>
        <w:rPr>
          <w:spacing w:val="-2"/>
        </w:rPr>
        <w:t>incluir</w:t>
      </w:r>
      <w:r>
        <w:rPr/>
        <w:t> </w:t>
      </w:r>
      <w:r>
        <w:rPr>
          <w:spacing w:val="-2"/>
        </w:rPr>
        <w:t>hipóteses</w:t>
      </w:r>
      <w:r>
        <w:rPr>
          <w:spacing w:val="8"/>
        </w:rPr>
        <w:t> </w:t>
      </w:r>
      <w:r>
        <w:rPr>
          <w:spacing w:val="-2"/>
        </w:rPr>
        <w:t>extraordinárias</w:t>
      </w:r>
      <w:r>
        <w:rPr>
          <w:spacing w:val="-8"/>
        </w:rPr>
        <w:t> </w:t>
      </w:r>
      <w:r>
        <w:rPr>
          <w:spacing w:val="-2"/>
        </w:rPr>
        <w:t>de pagamento</w:t>
      </w:r>
      <w:r>
        <w:rPr>
          <w:spacing w:val="12"/>
        </w:rPr>
        <w:t> </w:t>
      </w:r>
      <w:r>
        <w:rPr>
          <w:spacing w:val="-2"/>
        </w:rPr>
        <w:t>de</w:t>
      </w:r>
      <w:r>
        <w:rPr>
          <w:spacing w:val="-3"/>
        </w:rPr>
        <w:t> </w:t>
      </w:r>
      <w:r>
        <w:rPr>
          <w:spacing w:val="-2"/>
        </w:rPr>
        <w:t>indenização</w:t>
      </w:r>
      <w:r>
        <w:rPr>
          <w:spacing w:val="10"/>
        </w:rPr>
        <w:t> </w:t>
      </w:r>
      <w:r>
        <w:rPr>
          <w:spacing w:val="-2"/>
        </w:rPr>
        <w:t>de</w:t>
      </w:r>
      <w:r>
        <w:rPr>
          <w:spacing w:val="3"/>
        </w:rPr>
        <w:t> </w:t>
      </w:r>
      <w:r>
        <w:rPr>
          <w:spacing w:val="-2"/>
        </w:rPr>
        <w:t>férias</w:t>
      </w:r>
      <w:r>
        <w:rPr>
          <w:spacing w:val="7"/>
        </w:rPr>
        <w:t> </w:t>
      </w:r>
      <w:r>
        <w:rPr>
          <w:spacing w:val="-2"/>
        </w:rPr>
        <w:t>não</w:t>
      </w:r>
      <w:r>
        <w:rPr>
          <w:spacing w:val="2"/>
        </w:rPr>
        <w:t> </w:t>
      </w:r>
      <w:r>
        <w:rPr>
          <w:spacing w:val="-2"/>
        </w:rPr>
        <w:t>gozadas;</w:t>
      </w:r>
    </w:p>
    <w:p>
      <w:pPr>
        <w:pStyle w:val="BodyText"/>
        <w:spacing w:before="6"/>
        <w:ind w:left="116" w:right="6" w:firstLine="280"/>
      </w:pPr>
      <w:r>
        <w:rPr>
          <w:b/>
        </w:rPr>
        <w:t>CONSIDERANDO</w:t>
      </w:r>
      <w:r>
        <w:rPr>
          <w:b/>
          <w:spacing w:val="2"/>
        </w:rPr>
        <w:t> </w:t>
      </w:r>
      <w:r>
        <w:rPr/>
        <w:t>a</w:t>
      </w:r>
      <w:r>
        <w:rPr>
          <w:spacing w:val="-12"/>
        </w:rPr>
        <w:t> </w:t>
      </w:r>
      <w:r>
        <w:rPr/>
        <w:t>existência</w:t>
      </w:r>
      <w:r>
        <w:rPr>
          <w:spacing w:val="-7"/>
        </w:rPr>
        <w:t> </w:t>
      </w:r>
      <w:r>
        <w:rPr/>
        <w:t>de</w:t>
      </w:r>
      <w:r>
        <w:rPr>
          <w:spacing w:val="-12"/>
        </w:rPr>
        <w:t> </w:t>
      </w:r>
      <w:r>
        <w:rPr/>
        <w:t>magistrados</w:t>
      </w:r>
      <w:r>
        <w:rPr>
          <w:spacing w:val="-10"/>
        </w:rPr>
        <w:t> </w:t>
      </w:r>
      <w:r>
        <w:rPr/>
        <w:t>em</w:t>
      </w:r>
      <w:r>
        <w:rPr>
          <w:spacing w:val="-12"/>
        </w:rPr>
        <w:t> </w:t>
      </w:r>
      <w:r>
        <w:rPr/>
        <w:t>efetivo</w:t>
      </w:r>
      <w:r>
        <w:rPr>
          <w:spacing w:val="-12"/>
        </w:rPr>
        <w:t> </w:t>
      </w:r>
      <w:r>
        <w:rPr/>
        <w:t>exercício</w:t>
      </w:r>
      <w:r>
        <w:rPr>
          <w:spacing w:val="-12"/>
        </w:rPr>
        <w:t> </w:t>
      </w:r>
      <w:r>
        <w:rPr/>
        <w:t>que</w:t>
      </w:r>
      <w:r>
        <w:rPr>
          <w:spacing w:val="-11"/>
        </w:rPr>
        <w:t> </w:t>
      </w:r>
      <w:r>
        <w:rPr/>
        <w:t>são</w:t>
      </w:r>
      <w:r>
        <w:rPr>
          <w:spacing w:val="-12"/>
        </w:rPr>
        <w:t> </w:t>
      </w:r>
      <w:r>
        <w:rPr/>
        <w:t>portadores</w:t>
      </w:r>
      <w:r>
        <w:rPr>
          <w:spacing w:val="-10"/>
        </w:rPr>
        <w:t> </w:t>
      </w:r>
      <w:r>
        <w:rPr/>
        <w:t>de</w:t>
      </w:r>
      <w:r>
        <w:rPr>
          <w:spacing w:val="-11"/>
        </w:rPr>
        <w:t> </w:t>
      </w:r>
      <w:r>
        <w:rPr/>
        <w:t>moléstias</w:t>
      </w:r>
      <w:r>
        <w:rPr>
          <w:spacing w:val="-9"/>
        </w:rPr>
        <w:t> </w:t>
      </w:r>
      <w:r>
        <w:rPr/>
        <w:t>ensejadoras</w:t>
      </w:r>
      <w:r>
        <w:rPr>
          <w:spacing w:val="-10"/>
        </w:rPr>
        <w:t> </w:t>
      </w:r>
      <w:r>
        <w:rPr/>
        <w:t>da</w:t>
      </w:r>
      <w:r>
        <w:rPr>
          <w:spacing w:val="-12"/>
        </w:rPr>
        <w:t> </w:t>
      </w:r>
      <w:r>
        <w:rPr/>
        <w:t>isenção de imposto de renda quando da inatividade.</w:t>
      </w:r>
    </w:p>
    <w:p>
      <w:pPr>
        <w:pStyle w:val="Heading1"/>
        <w:spacing w:before="7"/>
      </w:pPr>
      <w:r>
        <w:rPr>
          <w:spacing w:val="-2"/>
        </w:rPr>
        <w:t>RESOLVE:</w:t>
      </w:r>
    </w:p>
    <w:p>
      <w:pPr>
        <w:pStyle w:val="BodyText"/>
        <w:spacing w:before="6"/>
        <w:ind w:left="115" w:right="134" w:firstLine="285"/>
        <w:jc w:val="both"/>
      </w:pPr>
      <w:r>
        <w:rPr/>
        <w:t>Art.</w:t>
      </w:r>
      <w:r>
        <w:rPr>
          <w:spacing w:val="-12"/>
        </w:rPr>
        <w:t> </w:t>
      </w:r>
      <w:r>
        <w:rPr/>
        <w:t>1º</w:t>
      </w:r>
      <w:r>
        <w:rPr>
          <w:spacing w:val="-12"/>
        </w:rPr>
        <w:t> </w:t>
      </w:r>
      <w:r>
        <w:rPr/>
        <w:t>Alterar o artigo 21 da</w:t>
      </w:r>
      <w:r>
        <w:rPr>
          <w:spacing w:val="-2"/>
        </w:rPr>
        <w:t> </w:t>
      </w:r>
      <w:r>
        <w:rPr/>
        <w:t>Resolução n°</w:t>
      </w:r>
      <w:r>
        <w:rPr>
          <w:spacing w:val="-8"/>
        </w:rPr>
        <w:t> </w:t>
      </w:r>
      <w:r>
        <w:rPr/>
        <w:t>07/2011, do</w:t>
      </w:r>
      <w:r>
        <w:rPr>
          <w:spacing w:val="-5"/>
        </w:rPr>
        <w:t> </w:t>
      </w:r>
      <w:r>
        <w:rPr/>
        <w:t>Órgão</w:t>
      </w:r>
      <w:r>
        <w:rPr>
          <w:spacing w:val="-3"/>
        </w:rPr>
        <w:t> </w:t>
      </w:r>
      <w:r>
        <w:rPr/>
        <w:t>Especial do</w:t>
      </w:r>
      <w:r>
        <w:rPr>
          <w:spacing w:val="-5"/>
        </w:rPr>
        <w:t> </w:t>
      </w:r>
      <w:r>
        <w:rPr/>
        <w:t>TJCE,</w:t>
      </w:r>
      <w:r>
        <w:rPr>
          <w:spacing w:val="-3"/>
        </w:rPr>
        <w:t> </w:t>
      </w:r>
      <w:r>
        <w:rPr/>
        <w:t>publicada em</w:t>
      </w:r>
      <w:r>
        <w:rPr>
          <w:spacing w:val="-3"/>
        </w:rPr>
        <w:t> </w:t>
      </w:r>
      <w:r>
        <w:rPr/>
        <w:t>07</w:t>
      </w:r>
      <w:r>
        <w:rPr>
          <w:spacing w:val="-3"/>
        </w:rPr>
        <w:t> </w:t>
      </w:r>
      <w:r>
        <w:rPr/>
        <w:t>de outubro de 2011, para incluir os parágrafos</w:t>
      </w:r>
      <w:r>
        <w:rPr>
          <w:spacing w:val="31"/>
        </w:rPr>
        <w:t> </w:t>
      </w:r>
      <w:r>
        <w:rPr/>
        <w:t>5º, 6º e 7º com a seguinte redação:</w:t>
      </w:r>
    </w:p>
    <w:p>
      <w:pPr>
        <w:pStyle w:val="BodyText"/>
        <w:spacing w:line="244" w:lineRule="auto" w:before="8"/>
        <w:ind w:left="112" w:right="129" w:firstLine="285"/>
        <w:jc w:val="both"/>
      </w:pPr>
      <w:r>
        <w:rPr/>
        <w:t>“§5° </w:t>
      </w:r>
      <w:r>
        <w:rPr>
          <w:w w:val="90"/>
        </w:rPr>
        <w:t>—</w:t>
      </w:r>
      <w:r>
        <w:rPr>
          <w:w w:val="90"/>
        </w:rPr>
        <w:t> </w:t>
      </w:r>
      <w:r>
        <w:rPr/>
        <w:t>A indenização</w:t>
      </w:r>
      <w:r>
        <w:rPr>
          <w:spacing w:val="40"/>
        </w:rPr>
        <w:t> </w:t>
      </w:r>
      <w:r>
        <w:rPr/>
        <w:t>a que se refere o </w:t>
      </w:r>
      <w:r>
        <w:rPr>
          <w:i/>
        </w:rPr>
        <w:t>caput </w:t>
      </w:r>
      <w:r>
        <w:rPr/>
        <w:t>deste artigo poderá, condicionada à disponibilidade orçamentária,</w:t>
      </w:r>
      <w:r>
        <w:rPr>
          <w:spacing w:val="40"/>
        </w:rPr>
        <w:t> </w:t>
      </w:r>
      <w:r>
        <w:rPr/>
        <w:t>ser deferida, excepcionalmente, aos magistrados em atividade, desde que comprovem ser portadores das seguintes moléstias: AIDS (Síndrome da Imunodeficiência Adquirida); Cardiopatia grave; Cegueira; Contaminação por radiação; Doença de Paget em estados</w:t>
      </w:r>
      <w:r>
        <w:rPr>
          <w:spacing w:val="40"/>
        </w:rPr>
        <w:t> </w:t>
      </w:r>
      <w:r>
        <w:rPr/>
        <w:t>avançados</w:t>
      </w:r>
      <w:r>
        <w:rPr>
          <w:spacing w:val="40"/>
        </w:rPr>
        <w:t> </w:t>
      </w:r>
      <w:r>
        <w:rPr/>
        <w:t>(Osteíte</w:t>
      </w:r>
      <w:r>
        <w:rPr>
          <w:spacing w:val="40"/>
        </w:rPr>
        <w:t> </w:t>
      </w:r>
      <w:r>
        <w:rPr/>
        <w:t>deformante);</w:t>
      </w:r>
      <w:r>
        <w:rPr>
          <w:spacing w:val="40"/>
        </w:rPr>
        <w:t> </w:t>
      </w:r>
      <w:r>
        <w:rPr/>
        <w:t>Doença</w:t>
      </w:r>
      <w:r>
        <w:rPr>
          <w:spacing w:val="40"/>
        </w:rPr>
        <w:t> </w:t>
      </w:r>
      <w:r>
        <w:rPr/>
        <w:t>de Parkinson;</w:t>
      </w:r>
      <w:r>
        <w:rPr>
          <w:spacing w:val="40"/>
        </w:rPr>
        <w:t> </w:t>
      </w:r>
      <w:r>
        <w:rPr/>
        <w:t>Esclerose</w:t>
      </w:r>
      <w:r>
        <w:rPr>
          <w:spacing w:val="40"/>
        </w:rPr>
        <w:t> </w:t>
      </w:r>
      <w:r>
        <w:rPr/>
        <w:t>múltipla;</w:t>
      </w:r>
      <w:r>
        <w:rPr>
          <w:spacing w:val="40"/>
        </w:rPr>
        <w:t> </w:t>
      </w:r>
      <w:r>
        <w:rPr/>
        <w:t>Espondiloartrose anquilosante; Fibrose cística (Mucoviscidose); Hanseníase; Nefropatia grave; Hepatopatia grave; Neoplasia maligna; Paralisia irreversível e incapacitante; e Tuberculose</w:t>
      </w:r>
      <w:r>
        <w:rPr>
          <w:spacing w:val="40"/>
        </w:rPr>
        <w:t> </w:t>
      </w:r>
      <w:r>
        <w:rPr/>
        <w:t>ativa.</w:t>
      </w:r>
    </w:p>
    <w:p>
      <w:pPr>
        <w:pStyle w:val="BodyText"/>
        <w:spacing w:line="247" w:lineRule="auto" w:before="3"/>
        <w:ind w:left="116" w:right="140" w:firstLine="281"/>
        <w:jc w:val="both"/>
      </w:pPr>
      <w:r>
        <w:rPr/>
        <w:t>§</w:t>
      </w:r>
      <w:r>
        <w:rPr>
          <w:spacing w:val="-7"/>
        </w:rPr>
        <w:t> </w:t>
      </w:r>
      <w:r>
        <w:rPr/>
        <w:t>6º</w:t>
      </w:r>
      <w:r>
        <w:rPr>
          <w:spacing w:val="-10"/>
        </w:rPr>
        <w:t> </w:t>
      </w:r>
      <w:r>
        <w:rPr>
          <w:w w:val="95"/>
        </w:rPr>
        <w:t>—</w:t>
      </w:r>
      <w:r>
        <w:rPr>
          <w:spacing w:val="-3"/>
          <w:w w:val="95"/>
        </w:rPr>
        <w:t> </w:t>
      </w:r>
      <w:r>
        <w:rPr/>
        <w:t>O</w:t>
      </w:r>
      <w:r>
        <w:rPr>
          <w:spacing w:val="-6"/>
        </w:rPr>
        <w:t> </w:t>
      </w:r>
      <w:r>
        <w:rPr/>
        <w:t>pagamento da</w:t>
      </w:r>
      <w:r>
        <w:rPr>
          <w:spacing w:val="-2"/>
        </w:rPr>
        <w:t> </w:t>
      </w:r>
      <w:r>
        <w:rPr/>
        <w:t>indenização por</w:t>
      </w:r>
      <w:r>
        <w:rPr>
          <w:spacing w:val="-1"/>
        </w:rPr>
        <w:t> </w:t>
      </w:r>
      <w:r>
        <w:rPr/>
        <w:t>férias</w:t>
      </w:r>
      <w:r>
        <w:rPr>
          <w:spacing w:val="-2"/>
        </w:rPr>
        <w:t> </w:t>
      </w:r>
      <w:r>
        <w:rPr/>
        <w:t>não</w:t>
      </w:r>
      <w:r>
        <w:rPr>
          <w:spacing w:val="-6"/>
        </w:rPr>
        <w:t> </w:t>
      </w:r>
      <w:r>
        <w:rPr/>
        <w:t>gozadas, nas</w:t>
      </w:r>
      <w:r>
        <w:rPr>
          <w:spacing w:val="-7"/>
        </w:rPr>
        <w:t> </w:t>
      </w:r>
      <w:r>
        <w:rPr/>
        <w:t>hipóteses</w:t>
      </w:r>
      <w:r>
        <w:rPr>
          <w:spacing w:val="-1"/>
        </w:rPr>
        <w:t> </w:t>
      </w:r>
      <w:r>
        <w:rPr/>
        <w:t>do</w:t>
      </w:r>
      <w:r>
        <w:rPr>
          <w:spacing w:val="-9"/>
        </w:rPr>
        <w:t> </w:t>
      </w:r>
      <w:r>
        <w:rPr/>
        <w:t>parágrafo anterior, limita-se ao</w:t>
      </w:r>
      <w:r>
        <w:rPr>
          <w:spacing w:val="-1"/>
        </w:rPr>
        <w:t> </w:t>
      </w:r>
      <w:r>
        <w:rPr/>
        <w:t>valor</w:t>
      </w:r>
      <w:r>
        <w:rPr>
          <w:spacing w:val="-3"/>
        </w:rPr>
        <w:t> </w:t>
      </w:r>
      <w:r>
        <w:rPr/>
        <w:t>máximo de seis (6) períodos, a serem pagos, a depender da disponibilidade</w:t>
      </w:r>
      <w:r>
        <w:rPr>
          <w:spacing w:val="-6"/>
        </w:rPr>
        <w:t> </w:t>
      </w:r>
      <w:r>
        <w:rPr/>
        <w:t>orçamentária, em até seis (06) parcelas.</w:t>
      </w:r>
    </w:p>
    <w:p>
      <w:pPr>
        <w:pStyle w:val="BodyText"/>
        <w:spacing w:line="247" w:lineRule="auto"/>
        <w:ind w:left="115" w:right="129" w:firstLine="282"/>
        <w:jc w:val="both"/>
      </w:pPr>
      <w:r>
        <w:rPr/>
        <w:t>§</w:t>
      </w:r>
      <w:r>
        <w:rPr>
          <w:spacing w:val="-8"/>
        </w:rPr>
        <w:t> </w:t>
      </w:r>
      <w:r>
        <w:rPr/>
        <w:t>7º</w:t>
      </w:r>
      <w:r>
        <w:rPr>
          <w:spacing w:val="-8"/>
        </w:rPr>
        <w:t> </w:t>
      </w:r>
      <w:r>
        <w:rPr>
          <w:w w:val="90"/>
        </w:rPr>
        <w:t>—</w:t>
      </w:r>
      <w:r>
        <w:rPr>
          <w:spacing w:val="-3"/>
          <w:w w:val="90"/>
        </w:rPr>
        <w:t> </w:t>
      </w:r>
      <w:r>
        <w:rPr/>
        <w:t>O</w:t>
      </w:r>
      <w:r>
        <w:rPr>
          <w:spacing w:val="-5"/>
        </w:rPr>
        <w:t> </w:t>
      </w:r>
      <w:r>
        <w:rPr/>
        <w:t>requerimento do</w:t>
      </w:r>
      <w:r>
        <w:rPr>
          <w:spacing w:val="-7"/>
        </w:rPr>
        <w:t> </w:t>
      </w:r>
      <w:r>
        <w:rPr/>
        <w:t>interessado em</w:t>
      </w:r>
      <w:r>
        <w:rPr>
          <w:spacing w:val="-10"/>
        </w:rPr>
        <w:t> </w:t>
      </w:r>
      <w:r>
        <w:rPr/>
        <w:t>usufruir</w:t>
      </w:r>
      <w:r>
        <w:rPr>
          <w:spacing w:val="-4"/>
        </w:rPr>
        <w:t> </w:t>
      </w:r>
      <w:r>
        <w:rPr/>
        <w:t>o</w:t>
      </w:r>
      <w:r>
        <w:rPr>
          <w:spacing w:val="-12"/>
        </w:rPr>
        <w:t> </w:t>
      </w:r>
      <w:r>
        <w:rPr/>
        <w:t>pagamento</w:t>
      </w:r>
      <w:r>
        <w:rPr>
          <w:spacing w:val="-3"/>
        </w:rPr>
        <w:t> </w:t>
      </w:r>
      <w:r>
        <w:rPr/>
        <w:t>da</w:t>
      </w:r>
      <w:r>
        <w:rPr>
          <w:spacing w:val="-8"/>
        </w:rPr>
        <w:t> </w:t>
      </w:r>
      <w:r>
        <w:rPr/>
        <w:t>indenização de</w:t>
      </w:r>
      <w:r>
        <w:rPr>
          <w:spacing w:val="-7"/>
        </w:rPr>
        <w:t> </w:t>
      </w:r>
      <w:r>
        <w:rPr/>
        <w:t>que</w:t>
      </w:r>
      <w:r>
        <w:rPr>
          <w:spacing w:val="-7"/>
        </w:rPr>
        <w:t> </w:t>
      </w:r>
      <w:r>
        <w:rPr/>
        <w:t>trata</w:t>
      </w:r>
      <w:r>
        <w:rPr>
          <w:spacing w:val="-4"/>
        </w:rPr>
        <w:t> </w:t>
      </w:r>
      <w:r>
        <w:rPr/>
        <w:t>o</w:t>
      </w:r>
      <w:r>
        <w:rPr>
          <w:spacing w:val="-10"/>
        </w:rPr>
        <w:t> </w:t>
      </w:r>
      <w:r>
        <w:rPr/>
        <w:t>§</w:t>
      </w:r>
      <w:r>
        <w:rPr>
          <w:spacing w:val="-7"/>
        </w:rPr>
        <w:t> </w:t>
      </w:r>
      <w:r>
        <w:rPr/>
        <w:t>5º,</w:t>
      </w:r>
      <w:r>
        <w:rPr>
          <w:spacing w:val="-6"/>
        </w:rPr>
        <w:t> </w:t>
      </w:r>
      <w:r>
        <w:rPr/>
        <w:t>deverá</w:t>
      </w:r>
      <w:r>
        <w:rPr>
          <w:spacing w:val="-1"/>
        </w:rPr>
        <w:t> </w:t>
      </w:r>
      <w:r>
        <w:rPr/>
        <w:t>ser</w:t>
      </w:r>
      <w:r>
        <w:rPr>
          <w:spacing w:val="-4"/>
        </w:rPr>
        <w:t> </w:t>
      </w:r>
      <w:r>
        <w:rPr/>
        <w:t>instruído</w:t>
      </w:r>
      <w:r>
        <w:rPr>
          <w:spacing w:val="-1"/>
        </w:rPr>
        <w:t> </w:t>
      </w:r>
      <w:r>
        <w:rPr/>
        <w:t>com relatório médico circunstanciado</w:t>
      </w:r>
      <w:r>
        <w:rPr>
          <w:spacing w:val="-1"/>
        </w:rPr>
        <w:t> </w:t>
      </w:r>
      <w:r>
        <w:rPr/>
        <w:t>da doença e do tratamento ao qual o magistrado esteja submetido.”</w:t>
      </w:r>
    </w:p>
    <w:p>
      <w:pPr>
        <w:pStyle w:val="BodyText"/>
        <w:ind w:left="400"/>
        <w:jc w:val="both"/>
      </w:pPr>
      <w:r>
        <w:rPr/>
        <w:t>Art.</w:t>
      </w:r>
      <w:r>
        <w:rPr>
          <w:spacing w:val="-9"/>
        </w:rPr>
        <w:t> </w:t>
      </w:r>
      <w:r>
        <w:rPr/>
        <w:t>2º</w:t>
      </w:r>
      <w:r>
        <w:rPr>
          <w:spacing w:val="-7"/>
        </w:rPr>
        <w:t> </w:t>
      </w:r>
      <w:r>
        <w:rPr/>
        <w:t>Esta</w:t>
      </w:r>
      <w:r>
        <w:rPr>
          <w:spacing w:val="-3"/>
        </w:rPr>
        <w:t> </w:t>
      </w:r>
      <w:r>
        <w:rPr/>
        <w:t>Resolução</w:t>
      </w:r>
      <w:r>
        <w:rPr>
          <w:spacing w:val="3"/>
        </w:rPr>
        <w:t> </w:t>
      </w:r>
      <w:r>
        <w:rPr/>
        <w:t>entra</w:t>
      </w:r>
      <w:r>
        <w:rPr>
          <w:spacing w:val="-5"/>
        </w:rPr>
        <w:t> </w:t>
      </w:r>
      <w:r>
        <w:rPr/>
        <w:t>em</w:t>
      </w:r>
      <w:r>
        <w:rPr>
          <w:spacing w:val="-7"/>
        </w:rPr>
        <w:t> </w:t>
      </w:r>
      <w:r>
        <w:rPr/>
        <w:t>vigor</w:t>
      </w:r>
      <w:r>
        <w:rPr>
          <w:spacing w:val="-3"/>
        </w:rPr>
        <w:t> </w:t>
      </w:r>
      <w:r>
        <w:rPr/>
        <w:t>na</w:t>
      </w:r>
      <w:r>
        <w:rPr>
          <w:spacing w:val="-6"/>
        </w:rPr>
        <w:t> </w:t>
      </w:r>
      <w:r>
        <w:rPr/>
        <w:t>data</w:t>
      </w:r>
      <w:r>
        <w:rPr>
          <w:spacing w:val="-7"/>
        </w:rPr>
        <w:t> </w:t>
      </w:r>
      <w:r>
        <w:rPr/>
        <w:t>de</w:t>
      </w:r>
      <w:r>
        <w:rPr>
          <w:spacing w:val="-3"/>
        </w:rPr>
        <w:t> </w:t>
      </w:r>
      <w:r>
        <w:rPr/>
        <w:t>sua</w:t>
      </w:r>
      <w:r>
        <w:rPr>
          <w:spacing w:val="-6"/>
        </w:rPr>
        <w:t> </w:t>
      </w:r>
      <w:r>
        <w:rPr/>
        <w:t>publicação,</w:t>
      </w:r>
      <w:r>
        <w:rPr>
          <w:spacing w:val="3"/>
        </w:rPr>
        <w:t> </w:t>
      </w:r>
      <w:r>
        <w:rPr/>
        <w:t>ficando</w:t>
      </w:r>
      <w:r>
        <w:rPr>
          <w:spacing w:val="-5"/>
        </w:rPr>
        <w:t> </w:t>
      </w:r>
      <w:r>
        <w:rPr/>
        <w:t>revogadas</w:t>
      </w:r>
      <w:r>
        <w:rPr>
          <w:spacing w:val="-1"/>
        </w:rPr>
        <w:t> </w:t>
      </w:r>
      <w:r>
        <w:rPr/>
        <w:t>as</w:t>
      </w:r>
      <w:r>
        <w:rPr>
          <w:spacing w:val="-11"/>
        </w:rPr>
        <w:t> </w:t>
      </w:r>
      <w:r>
        <w:rPr/>
        <w:t>disposições</w:t>
      </w:r>
      <w:r>
        <w:rPr>
          <w:spacing w:val="5"/>
        </w:rPr>
        <w:t> </w:t>
      </w:r>
      <w:r>
        <w:rPr/>
        <w:t>em</w:t>
      </w:r>
      <w:r>
        <w:rPr>
          <w:spacing w:val="-8"/>
        </w:rPr>
        <w:t> </w:t>
      </w:r>
      <w:r>
        <w:rPr>
          <w:spacing w:val="-2"/>
        </w:rPr>
        <w:t>contrário.</w:t>
      </w:r>
    </w:p>
    <w:p>
      <w:pPr>
        <w:spacing w:line="247" w:lineRule="auto" w:before="0"/>
        <w:ind w:left="113" w:right="0" w:firstLine="288"/>
        <w:jc w:val="left"/>
        <w:rPr>
          <w:sz w:val="17"/>
        </w:rPr>
      </w:pPr>
      <w:r>
        <w:rPr>
          <w:b/>
          <w:sz w:val="17"/>
        </w:rPr>
        <w:t>TRIBUNAL</w:t>
      </w:r>
      <w:r>
        <w:rPr>
          <w:b/>
          <w:spacing w:val="4"/>
          <w:sz w:val="17"/>
        </w:rPr>
        <w:t> </w:t>
      </w:r>
      <w:r>
        <w:rPr>
          <w:b/>
          <w:sz w:val="17"/>
        </w:rPr>
        <w:t>DE</w:t>
      </w:r>
      <w:r>
        <w:rPr>
          <w:b/>
          <w:spacing w:val="-2"/>
          <w:sz w:val="17"/>
        </w:rPr>
        <w:t> </w:t>
      </w:r>
      <w:r>
        <w:rPr>
          <w:b/>
          <w:sz w:val="17"/>
        </w:rPr>
        <w:t>JUSTIÇA</w:t>
      </w:r>
      <w:r>
        <w:rPr>
          <w:b/>
          <w:spacing w:val="4"/>
          <w:sz w:val="17"/>
        </w:rPr>
        <w:t> </w:t>
      </w:r>
      <w:r>
        <w:rPr>
          <w:b/>
          <w:sz w:val="17"/>
        </w:rPr>
        <w:t>DO</w:t>
      </w:r>
      <w:r>
        <w:rPr>
          <w:b/>
          <w:spacing w:val="-1"/>
          <w:sz w:val="17"/>
        </w:rPr>
        <w:t> </w:t>
      </w:r>
      <w:r>
        <w:rPr>
          <w:b/>
          <w:sz w:val="17"/>
        </w:rPr>
        <w:t>ESTADO</w:t>
      </w:r>
      <w:r>
        <w:rPr>
          <w:b/>
          <w:spacing w:val="7"/>
          <w:sz w:val="17"/>
        </w:rPr>
        <w:t> </w:t>
      </w:r>
      <w:r>
        <w:rPr>
          <w:b/>
          <w:sz w:val="17"/>
        </w:rPr>
        <w:t>DO</w:t>
      </w:r>
      <w:r>
        <w:rPr>
          <w:b/>
          <w:spacing w:val="-5"/>
          <w:sz w:val="17"/>
        </w:rPr>
        <w:t> </w:t>
      </w:r>
      <w:r>
        <w:rPr>
          <w:b/>
          <w:sz w:val="17"/>
        </w:rPr>
        <w:t>CEARÁ,</w:t>
      </w:r>
      <w:r>
        <w:rPr>
          <w:b/>
          <w:spacing w:val="5"/>
          <w:sz w:val="17"/>
        </w:rPr>
        <w:t> </w:t>
      </w:r>
      <w:r>
        <w:rPr>
          <w:sz w:val="17"/>
        </w:rPr>
        <w:t>Plenário</w:t>
      </w:r>
      <w:r>
        <w:rPr>
          <w:spacing w:val="4"/>
          <w:sz w:val="17"/>
        </w:rPr>
        <w:t> </w:t>
      </w:r>
      <w:r>
        <w:rPr>
          <w:sz w:val="17"/>
        </w:rPr>
        <w:t>Conselheiro e</w:t>
      </w:r>
      <w:r>
        <w:rPr>
          <w:spacing w:val="-4"/>
          <w:sz w:val="17"/>
        </w:rPr>
        <w:t> </w:t>
      </w:r>
      <w:r>
        <w:rPr>
          <w:sz w:val="17"/>
        </w:rPr>
        <w:t>Desembargador</w:t>
      </w:r>
      <w:r>
        <w:rPr>
          <w:spacing w:val="12"/>
          <w:sz w:val="17"/>
        </w:rPr>
        <w:t> </w:t>
      </w:r>
      <w:r>
        <w:rPr>
          <w:sz w:val="17"/>
        </w:rPr>
        <w:t>Bernardo</w:t>
      </w:r>
      <w:r>
        <w:rPr>
          <w:spacing w:val="9"/>
          <w:sz w:val="17"/>
        </w:rPr>
        <w:t> </w:t>
      </w:r>
      <w:r>
        <w:rPr>
          <w:sz w:val="17"/>
        </w:rPr>
        <w:t>da</w:t>
      </w:r>
      <w:r>
        <w:rPr>
          <w:spacing w:val="-2"/>
          <w:sz w:val="17"/>
        </w:rPr>
        <w:t> </w:t>
      </w:r>
      <w:r>
        <w:rPr>
          <w:sz w:val="17"/>
        </w:rPr>
        <w:t>Costa Dória, em Fortaleza,</w:t>
      </w:r>
      <w:r>
        <w:rPr>
          <w:spacing w:val="40"/>
          <w:sz w:val="17"/>
        </w:rPr>
        <w:t> </w:t>
      </w:r>
      <w:r>
        <w:rPr>
          <w:sz w:val="17"/>
        </w:rPr>
        <w:t>aos 12 de abril de 2018.</w:t>
      </w:r>
    </w:p>
    <w:p>
      <w:pPr>
        <w:spacing w:after="0" w:line="247" w:lineRule="auto"/>
        <w:jc w:val="left"/>
        <w:rPr>
          <w:sz w:val="17"/>
        </w:rPr>
        <w:sectPr>
          <w:footerReference w:type="default" r:id="rId5"/>
          <w:type w:val="continuous"/>
          <w:pgSz w:w="11910" w:h="16840"/>
          <w:pgMar w:header="0" w:footer="827" w:top="200" w:bottom="1020" w:left="1020" w:right="1000"/>
          <w:pgNumType w:start="1"/>
        </w:sectPr>
      </w:pPr>
    </w:p>
    <w:p>
      <w:pPr>
        <w:pStyle w:val="BodyText"/>
        <w:ind w:left="136"/>
        <w:rPr>
          <w:sz w:val="20"/>
        </w:rPr>
      </w:pPr>
      <w:r>
        <w:rPr>
          <w:sz w:val="20"/>
        </w:rPr>
        <mc:AlternateContent>
          <mc:Choice Requires="wps">
            <w:drawing>
              <wp:inline distT="0" distB="0" distL="0" distR="0">
                <wp:extent cx="6116320" cy="332740"/>
                <wp:effectExtent l="9525" t="0" r="0" b="635"/>
                <wp:docPr id="7" name="Group 7"/>
                <wp:cNvGraphicFramePr>
                  <a:graphicFrameLocks/>
                </wp:cNvGraphicFramePr>
                <a:graphic>
                  <a:graphicData uri="http://schemas.microsoft.com/office/word/2010/wordprocessingGroup">
                    <wpg:wgp>
                      <wpg:cNvPr id="7" name="Group 7"/>
                      <wpg:cNvGrpSpPr/>
                      <wpg:grpSpPr>
                        <a:xfrm>
                          <a:off x="0" y="0"/>
                          <a:ext cx="6116320" cy="332740"/>
                          <a:chExt cx="6116320" cy="332740"/>
                        </a:xfrm>
                      </wpg:grpSpPr>
                      <pic:pic>
                        <pic:nvPicPr>
                          <pic:cNvPr id="8" name="Image 8"/>
                          <pic:cNvPicPr/>
                        </pic:nvPicPr>
                        <pic:blipFill>
                          <a:blip r:embed="rId7" cstate="print"/>
                          <a:stretch>
                            <a:fillRect/>
                          </a:stretch>
                        </pic:blipFill>
                        <pic:spPr>
                          <a:xfrm>
                            <a:off x="39615" y="67055"/>
                            <a:ext cx="6027726" cy="213360"/>
                          </a:xfrm>
                          <a:prstGeom prst="rect">
                            <a:avLst/>
                          </a:prstGeom>
                        </pic:spPr>
                      </pic:pic>
                      <wps:wsp>
                        <wps:cNvPr id="9" name="Textbox 9"/>
                        <wps:cNvSpPr txBox="1"/>
                        <wps:spPr>
                          <a:xfrm>
                            <a:off x="7618" y="7618"/>
                            <a:ext cx="6101080" cy="317500"/>
                          </a:xfrm>
                          <a:prstGeom prst="rect">
                            <a:avLst/>
                          </a:prstGeom>
                          <a:ln w="15236">
                            <a:solidFill>
                              <a:srgbClr val="030303"/>
                            </a:solidFill>
                            <a:prstDash val="solid"/>
                          </a:ln>
                        </wps:spPr>
                        <wps:txbx>
                          <w:txbxContent>
                            <w:p>
                              <w:pPr>
                                <w:tabs>
                                  <w:tab w:pos="4416" w:val="left" w:leader="none"/>
                                  <w:tab w:pos="6546" w:val="left" w:leader="none"/>
                                </w:tabs>
                                <w:spacing w:before="147"/>
                                <w:ind w:left="128" w:right="0" w:firstLine="0"/>
                                <w:jc w:val="left"/>
                                <w:rPr>
                                  <w:sz w:val="17"/>
                                </w:rPr>
                              </w:pPr>
                              <w:r>
                                <w:rPr>
                                  <w:sz w:val="14"/>
                                </w:rPr>
                                <w:t>Disponibilização:</w:t>
                              </w:r>
                              <w:r>
                                <w:rPr>
                                  <w:spacing w:val="25"/>
                                  <w:sz w:val="14"/>
                                </w:rPr>
                                <w:t> </w:t>
                              </w:r>
                              <w:r>
                                <w:rPr>
                                  <w:sz w:val="14"/>
                                </w:rPr>
                                <w:t>Quinta-feira,</w:t>
                              </w:r>
                              <w:r>
                                <w:rPr>
                                  <w:spacing w:val="26"/>
                                  <w:sz w:val="14"/>
                                </w:rPr>
                                <w:t> </w:t>
                              </w:r>
                              <w:r>
                                <w:rPr>
                                  <w:sz w:val="14"/>
                                </w:rPr>
                                <w:t>12</w:t>
                              </w:r>
                              <w:r>
                                <w:rPr>
                                  <w:spacing w:val="18"/>
                                  <w:sz w:val="14"/>
                                </w:rPr>
                                <w:t> </w:t>
                              </w:r>
                              <w:r>
                                <w:rPr>
                                  <w:sz w:val="14"/>
                                </w:rPr>
                                <w:t>de</w:t>
                              </w:r>
                              <w:r>
                                <w:rPr>
                                  <w:spacing w:val="24"/>
                                  <w:sz w:val="14"/>
                                </w:rPr>
                                <w:t> </w:t>
                              </w:r>
                              <w:r>
                                <w:rPr>
                                  <w:sz w:val="14"/>
                                </w:rPr>
                                <w:t>Abril</w:t>
                              </w:r>
                              <w:r>
                                <w:rPr>
                                  <w:spacing w:val="28"/>
                                  <w:sz w:val="14"/>
                                </w:rPr>
                                <w:t> </w:t>
                              </w:r>
                              <w:r>
                                <w:rPr>
                                  <w:sz w:val="14"/>
                                </w:rPr>
                                <w:t>de</w:t>
                              </w:r>
                              <w:r>
                                <w:rPr>
                                  <w:spacing w:val="23"/>
                                  <w:sz w:val="14"/>
                                </w:rPr>
                                <w:t> </w:t>
                              </w:r>
                              <w:r>
                                <w:rPr>
                                  <w:spacing w:val="-4"/>
                                  <w:sz w:val="14"/>
                                </w:rPr>
                                <w:t>2018</w:t>
                              </w:r>
                              <w:r>
                                <w:rPr>
                                  <w:sz w:val="14"/>
                                </w:rPr>
                                <w:tab/>
                              </w:r>
                              <w:r>
                                <w:rPr>
                                  <w:w w:val="85"/>
                                  <w:sz w:val="17"/>
                                </w:rPr>
                                <w:t>Caderno</w:t>
                              </w:r>
                              <w:r>
                                <w:rPr>
                                  <w:spacing w:val="-3"/>
                                  <w:sz w:val="17"/>
                                </w:rPr>
                                <w:t> </w:t>
                              </w:r>
                              <w:r>
                                <w:rPr>
                                  <w:w w:val="85"/>
                                  <w:sz w:val="17"/>
                                </w:rPr>
                                <w:t>1:</w:t>
                              </w:r>
                              <w:r>
                                <w:rPr>
                                  <w:spacing w:val="-8"/>
                                  <w:w w:val="85"/>
                                  <w:sz w:val="17"/>
                                </w:rPr>
                                <w:t> </w:t>
                              </w:r>
                              <w:r>
                                <w:rPr>
                                  <w:spacing w:val="-2"/>
                                  <w:w w:val="85"/>
                                  <w:sz w:val="17"/>
                                </w:rPr>
                                <w:t>Administrativo</w:t>
                              </w:r>
                              <w:r>
                                <w:rPr>
                                  <w:sz w:val="17"/>
                                </w:rPr>
                                <w:tab/>
                              </w:r>
                              <w:r>
                                <w:rPr>
                                  <w:w w:val="85"/>
                                  <w:sz w:val="17"/>
                                </w:rPr>
                                <w:t>Fortaleza,</w:t>
                              </w:r>
                              <w:r>
                                <w:rPr>
                                  <w:spacing w:val="-3"/>
                                  <w:w w:val="85"/>
                                  <w:sz w:val="17"/>
                                </w:rPr>
                                <w:t> </w:t>
                              </w:r>
                              <w:r>
                                <w:rPr>
                                  <w:w w:val="85"/>
                                  <w:sz w:val="17"/>
                                </w:rPr>
                                <w:t>Ano</w:t>
                              </w:r>
                              <w:r>
                                <w:rPr>
                                  <w:spacing w:val="-3"/>
                                  <w:w w:val="85"/>
                                  <w:sz w:val="17"/>
                                </w:rPr>
                                <w:t> </w:t>
                              </w:r>
                              <w:r>
                                <w:rPr>
                                  <w:w w:val="85"/>
                                  <w:sz w:val="17"/>
                                </w:rPr>
                                <w:t>VIII</w:t>
                              </w:r>
                              <w:r>
                                <w:rPr>
                                  <w:spacing w:val="-3"/>
                                  <w:w w:val="85"/>
                                  <w:sz w:val="17"/>
                                </w:rPr>
                                <w:t> </w:t>
                              </w:r>
                              <w:r>
                                <w:rPr>
                                  <w:w w:val="85"/>
                                  <w:sz w:val="17"/>
                                </w:rPr>
                                <w:t>-</w:t>
                              </w:r>
                              <w:r>
                                <w:rPr>
                                  <w:spacing w:val="-8"/>
                                  <w:w w:val="85"/>
                                  <w:sz w:val="17"/>
                                </w:rPr>
                                <w:t> </w:t>
                              </w:r>
                              <w:r>
                                <w:rPr>
                                  <w:w w:val="85"/>
                                  <w:sz w:val="17"/>
                                </w:rPr>
                                <w:t>Edição</w:t>
                              </w:r>
                              <w:r>
                                <w:rPr>
                                  <w:spacing w:val="-5"/>
                                  <w:sz w:val="17"/>
                                </w:rPr>
                                <w:t> </w:t>
                              </w:r>
                              <w:r>
                                <w:rPr>
                                  <w:spacing w:val="-4"/>
                                  <w:w w:val="85"/>
                                  <w:sz w:val="17"/>
                                </w:rPr>
                                <w:t>1882</w:t>
                              </w:r>
                            </w:p>
                          </w:txbxContent>
                        </wps:txbx>
                        <wps:bodyPr wrap="square" lIns="0" tIns="0" rIns="0" bIns="0" rtlCol="0">
                          <a:noAutofit/>
                        </wps:bodyPr>
                      </wps:wsp>
                    </wpg:wgp>
                  </a:graphicData>
                </a:graphic>
              </wp:inline>
            </w:drawing>
          </mc:Choice>
          <mc:Fallback>
            <w:pict>
              <v:group style="width:481.6pt;height:26.2pt;mso-position-horizontal-relative:char;mso-position-vertical-relative:line" id="docshapegroup7" coordorigin="0,0" coordsize="9632,524">
                <v:shape style="position:absolute;left:62;top:105;width:9493;height:336" type="#_x0000_t75" id="docshape8" stroked="false">
                  <v:imagedata r:id="rId7" o:title=""/>
                </v:shape>
                <v:shape style="position:absolute;left:12;top:12;width:9608;height:500" type="#_x0000_t202" id="docshape9" filled="false" stroked="true" strokeweight="1.199758pt" strokecolor="#030303">
                  <v:textbox inset="0,0,0,0">
                    <w:txbxContent>
                      <w:p>
                        <w:pPr>
                          <w:tabs>
                            <w:tab w:pos="4416" w:val="left" w:leader="none"/>
                            <w:tab w:pos="6546" w:val="left" w:leader="none"/>
                          </w:tabs>
                          <w:spacing w:before="147"/>
                          <w:ind w:left="128" w:right="0" w:firstLine="0"/>
                          <w:jc w:val="left"/>
                          <w:rPr>
                            <w:sz w:val="17"/>
                          </w:rPr>
                        </w:pPr>
                        <w:r>
                          <w:rPr>
                            <w:sz w:val="14"/>
                          </w:rPr>
                          <w:t>Disponibilização:</w:t>
                        </w:r>
                        <w:r>
                          <w:rPr>
                            <w:spacing w:val="25"/>
                            <w:sz w:val="14"/>
                          </w:rPr>
                          <w:t> </w:t>
                        </w:r>
                        <w:r>
                          <w:rPr>
                            <w:sz w:val="14"/>
                          </w:rPr>
                          <w:t>Quinta-feira,</w:t>
                        </w:r>
                        <w:r>
                          <w:rPr>
                            <w:spacing w:val="26"/>
                            <w:sz w:val="14"/>
                          </w:rPr>
                          <w:t> </w:t>
                        </w:r>
                        <w:r>
                          <w:rPr>
                            <w:sz w:val="14"/>
                          </w:rPr>
                          <w:t>12</w:t>
                        </w:r>
                        <w:r>
                          <w:rPr>
                            <w:spacing w:val="18"/>
                            <w:sz w:val="14"/>
                          </w:rPr>
                          <w:t> </w:t>
                        </w:r>
                        <w:r>
                          <w:rPr>
                            <w:sz w:val="14"/>
                          </w:rPr>
                          <w:t>de</w:t>
                        </w:r>
                        <w:r>
                          <w:rPr>
                            <w:spacing w:val="24"/>
                            <w:sz w:val="14"/>
                          </w:rPr>
                          <w:t> </w:t>
                        </w:r>
                        <w:r>
                          <w:rPr>
                            <w:sz w:val="14"/>
                          </w:rPr>
                          <w:t>Abril</w:t>
                        </w:r>
                        <w:r>
                          <w:rPr>
                            <w:spacing w:val="28"/>
                            <w:sz w:val="14"/>
                          </w:rPr>
                          <w:t> </w:t>
                        </w:r>
                        <w:r>
                          <w:rPr>
                            <w:sz w:val="14"/>
                          </w:rPr>
                          <w:t>de</w:t>
                        </w:r>
                        <w:r>
                          <w:rPr>
                            <w:spacing w:val="23"/>
                            <w:sz w:val="14"/>
                          </w:rPr>
                          <w:t> </w:t>
                        </w:r>
                        <w:r>
                          <w:rPr>
                            <w:spacing w:val="-4"/>
                            <w:sz w:val="14"/>
                          </w:rPr>
                          <w:t>2018</w:t>
                        </w:r>
                        <w:r>
                          <w:rPr>
                            <w:sz w:val="14"/>
                          </w:rPr>
                          <w:tab/>
                        </w:r>
                        <w:r>
                          <w:rPr>
                            <w:w w:val="85"/>
                            <w:sz w:val="17"/>
                          </w:rPr>
                          <w:t>Caderno</w:t>
                        </w:r>
                        <w:r>
                          <w:rPr>
                            <w:spacing w:val="-3"/>
                            <w:sz w:val="17"/>
                          </w:rPr>
                          <w:t> </w:t>
                        </w:r>
                        <w:r>
                          <w:rPr>
                            <w:w w:val="85"/>
                            <w:sz w:val="17"/>
                          </w:rPr>
                          <w:t>1:</w:t>
                        </w:r>
                        <w:r>
                          <w:rPr>
                            <w:spacing w:val="-8"/>
                            <w:w w:val="85"/>
                            <w:sz w:val="17"/>
                          </w:rPr>
                          <w:t> </w:t>
                        </w:r>
                        <w:r>
                          <w:rPr>
                            <w:spacing w:val="-2"/>
                            <w:w w:val="85"/>
                            <w:sz w:val="17"/>
                          </w:rPr>
                          <w:t>Administrativo</w:t>
                        </w:r>
                        <w:r>
                          <w:rPr>
                            <w:sz w:val="17"/>
                          </w:rPr>
                          <w:tab/>
                        </w:r>
                        <w:r>
                          <w:rPr>
                            <w:w w:val="85"/>
                            <w:sz w:val="17"/>
                          </w:rPr>
                          <w:t>Fortaleza,</w:t>
                        </w:r>
                        <w:r>
                          <w:rPr>
                            <w:spacing w:val="-3"/>
                            <w:w w:val="85"/>
                            <w:sz w:val="17"/>
                          </w:rPr>
                          <w:t> </w:t>
                        </w:r>
                        <w:r>
                          <w:rPr>
                            <w:w w:val="85"/>
                            <w:sz w:val="17"/>
                          </w:rPr>
                          <w:t>Ano</w:t>
                        </w:r>
                        <w:r>
                          <w:rPr>
                            <w:spacing w:val="-3"/>
                            <w:w w:val="85"/>
                            <w:sz w:val="17"/>
                          </w:rPr>
                          <w:t> </w:t>
                        </w:r>
                        <w:r>
                          <w:rPr>
                            <w:w w:val="85"/>
                            <w:sz w:val="17"/>
                          </w:rPr>
                          <w:t>VIII</w:t>
                        </w:r>
                        <w:r>
                          <w:rPr>
                            <w:spacing w:val="-3"/>
                            <w:w w:val="85"/>
                            <w:sz w:val="17"/>
                          </w:rPr>
                          <w:t> </w:t>
                        </w:r>
                        <w:r>
                          <w:rPr>
                            <w:w w:val="85"/>
                            <w:sz w:val="17"/>
                          </w:rPr>
                          <w:t>-</w:t>
                        </w:r>
                        <w:r>
                          <w:rPr>
                            <w:spacing w:val="-8"/>
                            <w:w w:val="85"/>
                            <w:sz w:val="17"/>
                          </w:rPr>
                          <w:t> </w:t>
                        </w:r>
                        <w:r>
                          <w:rPr>
                            <w:w w:val="85"/>
                            <w:sz w:val="17"/>
                          </w:rPr>
                          <w:t>Edição</w:t>
                        </w:r>
                        <w:r>
                          <w:rPr>
                            <w:spacing w:val="-5"/>
                            <w:sz w:val="17"/>
                          </w:rPr>
                          <w:t> </w:t>
                        </w:r>
                        <w:r>
                          <w:rPr>
                            <w:spacing w:val="-4"/>
                            <w:w w:val="85"/>
                            <w:sz w:val="17"/>
                          </w:rPr>
                          <w:t>1882</w:t>
                        </w:r>
                      </w:p>
                    </w:txbxContent>
                  </v:textbox>
                  <v:stroke dashstyle="solid"/>
                  <w10:wrap type="none"/>
                </v:shape>
              </v:group>
            </w:pict>
          </mc:Fallback>
        </mc:AlternateContent>
      </w:r>
      <w:r>
        <w:rPr>
          <w:sz w:val="20"/>
        </w:rPr>
      </w:r>
    </w:p>
    <w:p>
      <w:pPr>
        <w:pStyle w:val="BodyText"/>
        <w:spacing w:before="170"/>
      </w:pPr>
    </w:p>
    <w:p>
      <w:pPr>
        <w:pStyle w:val="BodyText"/>
        <w:spacing w:line="247" w:lineRule="auto"/>
        <w:ind w:left="397" w:right="4873"/>
      </w:pPr>
      <w:r>
        <w:rPr/>
        <w:t>Desembargador</w:t>
      </w:r>
      <w:r>
        <w:rPr>
          <w:spacing w:val="22"/>
        </w:rPr>
        <w:t> </w:t>
      </w:r>
      <w:r>
        <w:rPr/>
        <w:t>Francisco Gladyson Pontes </w:t>
      </w:r>
      <w:r>
        <w:rPr>
          <w:w w:val="95"/>
        </w:rPr>
        <w:t>—</w:t>
      </w:r>
      <w:r>
        <w:rPr>
          <w:spacing w:val="-2"/>
          <w:w w:val="95"/>
        </w:rPr>
        <w:t> </w:t>
      </w:r>
      <w:r>
        <w:rPr/>
        <w:t>Presidente Desembargador</w:t>
      </w:r>
      <w:r>
        <w:rPr>
          <w:spacing w:val="40"/>
        </w:rPr>
        <w:t> </w:t>
      </w:r>
      <w:r>
        <w:rPr/>
        <w:t>Fernando Luiz Ximenes Rocha Desembargador Antônio Abelardo Benevides Moraes Desembargador</w:t>
      </w:r>
      <w:r>
        <w:rPr>
          <w:spacing w:val="40"/>
        </w:rPr>
        <w:t> </w:t>
      </w:r>
      <w:r>
        <w:rPr/>
        <w:t>Francisco de Assis Filgueira Mendes Desembargador</w:t>
      </w:r>
      <w:r>
        <w:rPr>
          <w:spacing w:val="40"/>
        </w:rPr>
        <w:t> </w:t>
      </w:r>
      <w:r>
        <w:rPr/>
        <w:t>Francisco Lincoln Araújo e Silva Desembargador</w:t>
      </w:r>
      <w:r>
        <w:rPr>
          <w:spacing w:val="36"/>
        </w:rPr>
        <w:t> </w:t>
      </w:r>
      <w:r>
        <w:rPr/>
        <w:t>Harold</w:t>
      </w:r>
      <w:r>
        <w:rPr>
          <w:spacing w:val="-30"/>
        </w:rPr>
        <w:t> </w:t>
      </w:r>
      <w:r>
        <w:rPr/>
        <w:t>o Correia de Oliveira Máximo </w:t>
      </w:r>
      <w:r>
        <w:rPr>
          <w:spacing w:val="-2"/>
        </w:rPr>
        <w:t>Desembargador</w:t>
      </w:r>
      <w:r>
        <w:rPr>
          <w:spacing w:val="17"/>
        </w:rPr>
        <w:t> </w:t>
      </w:r>
      <w:r>
        <w:rPr>
          <w:spacing w:val="-2"/>
        </w:rPr>
        <w:t>Paulo Francisco Banhos Ponte (Convocado) </w:t>
      </w:r>
      <w:r>
        <w:rPr/>
        <w:t>Desembargadora Francisca Adelineide Viana</w:t>
      </w:r>
      <w:r>
        <w:rPr/>
        <w:t> Desembargador</w:t>
      </w:r>
      <w:r>
        <w:rPr>
          <w:spacing w:val="40"/>
        </w:rPr>
        <w:t> </w:t>
      </w:r>
      <w:r>
        <w:rPr/>
        <w:t>Durval Aires Filho</w:t>
      </w:r>
    </w:p>
    <w:p>
      <w:pPr>
        <w:pStyle w:val="BodyText"/>
        <w:spacing w:line="183" w:lineRule="exact"/>
        <w:ind w:left="397"/>
      </w:pPr>
      <w:r>
        <w:rPr>
          <w:spacing w:val="-2"/>
        </w:rPr>
        <w:t>Desembargadora</w:t>
      </w:r>
      <w:r>
        <w:rPr>
          <w:spacing w:val="-4"/>
        </w:rPr>
        <w:t> </w:t>
      </w:r>
      <w:r>
        <w:rPr>
          <w:spacing w:val="-2"/>
        </w:rPr>
        <w:t>Maria</w:t>
      </w:r>
      <w:r>
        <w:rPr>
          <w:spacing w:val="-1"/>
        </w:rPr>
        <w:t> </w:t>
      </w:r>
      <w:r>
        <w:rPr>
          <w:spacing w:val="-2"/>
        </w:rPr>
        <w:t>Vilauba</w:t>
      </w:r>
      <w:r>
        <w:rPr>
          <w:spacing w:val="2"/>
        </w:rPr>
        <w:t> </w:t>
      </w:r>
      <w:r>
        <w:rPr>
          <w:spacing w:val="-2"/>
        </w:rPr>
        <w:t>Fausto</w:t>
      </w:r>
      <w:r>
        <w:rPr>
          <w:spacing w:val="5"/>
        </w:rPr>
        <w:t> </w:t>
      </w:r>
      <w:r>
        <w:rPr>
          <w:spacing w:val="-2"/>
        </w:rPr>
        <w:t>Lopes</w:t>
      </w:r>
    </w:p>
    <w:p>
      <w:pPr>
        <w:pStyle w:val="BodyText"/>
        <w:spacing w:line="244" w:lineRule="auto" w:before="6"/>
        <w:ind w:left="397" w:right="5400"/>
      </w:pPr>
      <w:r>
        <w:rPr/>
        <w:t>Desembargadora Lisete de Sousa Gadelha </w:t>
      </w:r>
      <w:r>
        <w:rPr>
          <w:spacing w:val="-2"/>
        </w:rPr>
        <w:t>Desembargador</w:t>
      </w:r>
      <w:r>
        <w:rPr>
          <w:spacing w:val="17"/>
        </w:rPr>
        <w:t> </w:t>
      </w:r>
      <w:r>
        <w:rPr>
          <w:spacing w:val="-2"/>
        </w:rPr>
        <w:t>Raimundo Nonato Silva Santos </w:t>
      </w:r>
      <w:r>
        <w:rPr/>
        <w:t>Desembargador</w:t>
      </w:r>
      <w:r>
        <w:rPr>
          <w:spacing w:val="39"/>
        </w:rPr>
        <w:t> </w:t>
      </w:r>
      <w:r>
        <w:rPr/>
        <w:t>Mário Parente Teófilo Neto Desembargador</w:t>
      </w:r>
      <w:r>
        <w:rPr>
          <w:spacing w:val="36"/>
        </w:rPr>
        <w:t> </w:t>
      </w:r>
      <w:r>
        <w:rPr/>
        <w:t>José Tarcílio Souza da Silva</w:t>
      </w:r>
    </w:p>
    <w:p>
      <w:pPr>
        <w:pStyle w:val="BodyText"/>
      </w:pPr>
    </w:p>
    <w:p>
      <w:pPr>
        <w:pStyle w:val="BodyText"/>
        <w:spacing w:before="7"/>
      </w:pPr>
    </w:p>
    <w:p>
      <w:pPr>
        <w:pStyle w:val="Heading1"/>
      </w:pPr>
      <w:r>
        <w:rPr>
          <w:spacing w:val="-4"/>
        </w:rPr>
        <w:t>RESOLUÇÃO</w:t>
      </w:r>
      <w:r>
        <w:rPr>
          <w:spacing w:val="8"/>
        </w:rPr>
        <w:t> </w:t>
      </w:r>
      <w:r>
        <w:rPr>
          <w:spacing w:val="-4"/>
        </w:rPr>
        <w:t>DO</w:t>
      </w:r>
      <w:r>
        <w:rPr>
          <w:spacing w:val="-2"/>
        </w:rPr>
        <w:t> </w:t>
      </w:r>
      <w:r>
        <w:rPr>
          <w:spacing w:val="-4"/>
        </w:rPr>
        <w:t>ÕRGÃO</w:t>
      </w:r>
      <w:r>
        <w:rPr>
          <w:spacing w:val="5"/>
        </w:rPr>
        <w:t> </w:t>
      </w:r>
      <w:r>
        <w:rPr>
          <w:spacing w:val="-4"/>
        </w:rPr>
        <w:t>ESPECIAL</w:t>
      </w:r>
      <w:r>
        <w:rPr>
          <w:spacing w:val="-1"/>
        </w:rPr>
        <w:t> </w:t>
      </w:r>
      <w:r>
        <w:rPr>
          <w:spacing w:val="-4"/>
        </w:rPr>
        <w:t>N°</w:t>
      </w:r>
      <w:r>
        <w:rPr>
          <w:spacing w:val="-8"/>
        </w:rPr>
        <w:t> </w:t>
      </w:r>
      <w:r>
        <w:rPr>
          <w:spacing w:val="-4"/>
        </w:rPr>
        <w:t>11/2018</w:t>
      </w:r>
    </w:p>
    <w:p>
      <w:pPr>
        <w:pStyle w:val="Heading2"/>
        <w:spacing w:before="6"/>
        <w:ind w:left="398"/>
      </w:pPr>
      <w:r>
        <w:rPr>
          <w:spacing w:val="-2"/>
        </w:rPr>
        <w:t>Institui</w:t>
      </w:r>
      <w:r>
        <w:rPr>
          <w:spacing w:val="5"/>
        </w:rPr>
        <w:t> </w:t>
      </w:r>
      <w:r>
        <w:rPr>
          <w:spacing w:val="-2"/>
        </w:rPr>
        <w:t>os</w:t>
      </w:r>
      <w:r>
        <w:rPr>
          <w:spacing w:val="-4"/>
        </w:rPr>
        <w:t> </w:t>
      </w:r>
      <w:r>
        <w:rPr>
          <w:spacing w:val="-2"/>
        </w:rPr>
        <w:t>Sistemas</w:t>
      </w:r>
      <w:r>
        <w:rPr>
          <w:spacing w:val="6"/>
        </w:rPr>
        <w:t> </w:t>
      </w:r>
      <w:r>
        <w:rPr>
          <w:spacing w:val="-2"/>
        </w:rPr>
        <w:t>de</w:t>
      </w:r>
      <w:r>
        <w:rPr>
          <w:spacing w:val="-1"/>
        </w:rPr>
        <w:t> </w:t>
      </w:r>
      <w:r>
        <w:rPr>
          <w:spacing w:val="-2"/>
        </w:rPr>
        <w:t>Governança</w:t>
      </w:r>
      <w:r>
        <w:rPr>
          <w:spacing w:val="10"/>
        </w:rPr>
        <w:t> </w:t>
      </w:r>
      <w:r>
        <w:rPr>
          <w:spacing w:val="-2"/>
        </w:rPr>
        <w:t>Corporativa</w:t>
      </w:r>
      <w:r>
        <w:rPr>
          <w:spacing w:val="3"/>
        </w:rPr>
        <w:t> </w:t>
      </w:r>
      <w:r>
        <w:rPr>
          <w:spacing w:val="-2"/>
        </w:rPr>
        <w:t>e</w:t>
      </w:r>
      <w:r>
        <w:rPr>
          <w:spacing w:val="-6"/>
        </w:rPr>
        <w:t> </w:t>
      </w:r>
      <w:r>
        <w:rPr>
          <w:spacing w:val="-2"/>
        </w:rPr>
        <w:t>de</w:t>
      </w:r>
      <w:r>
        <w:rPr>
          <w:spacing w:val="-6"/>
        </w:rPr>
        <w:t> </w:t>
      </w:r>
      <w:r>
        <w:rPr>
          <w:spacing w:val="-2"/>
        </w:rPr>
        <w:t>Gestão</w:t>
      </w:r>
      <w:r>
        <w:rPr>
          <w:spacing w:val="-1"/>
        </w:rPr>
        <w:t> </w:t>
      </w:r>
      <w:r>
        <w:rPr>
          <w:spacing w:val="-2"/>
        </w:rPr>
        <w:t>Estratégica</w:t>
      </w:r>
      <w:r>
        <w:rPr>
          <w:spacing w:val="8"/>
        </w:rPr>
        <w:t> </w:t>
      </w:r>
      <w:r>
        <w:rPr>
          <w:spacing w:val="-2"/>
        </w:rPr>
        <w:t>do</w:t>
      </w:r>
      <w:r>
        <w:rPr>
          <w:spacing w:val="-4"/>
        </w:rPr>
        <w:t> </w:t>
      </w:r>
      <w:r>
        <w:rPr>
          <w:spacing w:val="-2"/>
        </w:rPr>
        <w:t>Poder Judiciãrio</w:t>
      </w:r>
      <w:r>
        <w:rPr>
          <w:spacing w:val="11"/>
        </w:rPr>
        <w:t> </w:t>
      </w:r>
      <w:r>
        <w:rPr>
          <w:spacing w:val="-2"/>
        </w:rPr>
        <w:t>do</w:t>
      </w:r>
      <w:r>
        <w:rPr>
          <w:spacing w:val="-4"/>
        </w:rPr>
        <w:t> </w:t>
      </w:r>
      <w:r>
        <w:rPr>
          <w:spacing w:val="-2"/>
        </w:rPr>
        <w:t>Estado</w:t>
      </w:r>
      <w:r>
        <w:rPr>
          <w:spacing w:val="2"/>
        </w:rPr>
        <w:t> </w:t>
      </w:r>
      <w:r>
        <w:rPr>
          <w:spacing w:val="-2"/>
        </w:rPr>
        <w:t>do</w:t>
      </w:r>
      <w:r>
        <w:rPr>
          <w:spacing w:val="-5"/>
        </w:rPr>
        <w:t> </w:t>
      </w:r>
      <w:r>
        <w:rPr>
          <w:spacing w:val="-2"/>
        </w:rPr>
        <w:t>Ceará.</w:t>
      </w:r>
    </w:p>
    <w:p>
      <w:pPr>
        <w:pStyle w:val="BodyText"/>
        <w:spacing w:before="12"/>
        <w:rPr>
          <w:b/>
        </w:rPr>
      </w:pPr>
    </w:p>
    <w:p>
      <w:pPr>
        <w:spacing w:before="0"/>
        <w:ind w:left="115" w:right="141" w:firstLine="282"/>
        <w:jc w:val="both"/>
        <w:rPr>
          <w:sz w:val="17"/>
        </w:rPr>
      </w:pPr>
      <w:r>
        <w:rPr>
          <w:b/>
          <w:sz w:val="17"/>
        </w:rPr>
        <w:t>O</w:t>
      </w:r>
      <w:r>
        <w:rPr>
          <w:b/>
          <w:spacing w:val="-12"/>
          <w:sz w:val="17"/>
        </w:rPr>
        <w:t> </w:t>
      </w:r>
      <w:r>
        <w:rPr>
          <w:b/>
          <w:sz w:val="17"/>
        </w:rPr>
        <w:t>ÕRGÃO</w:t>
      </w:r>
      <w:r>
        <w:rPr>
          <w:b/>
          <w:spacing w:val="-12"/>
          <w:sz w:val="17"/>
        </w:rPr>
        <w:t> </w:t>
      </w:r>
      <w:r>
        <w:rPr>
          <w:b/>
          <w:sz w:val="17"/>
        </w:rPr>
        <w:t>ESPECIAL</w:t>
      </w:r>
      <w:r>
        <w:rPr>
          <w:b/>
          <w:spacing w:val="-12"/>
          <w:sz w:val="17"/>
        </w:rPr>
        <w:t> </w:t>
      </w:r>
      <w:r>
        <w:rPr>
          <w:b/>
          <w:sz w:val="17"/>
        </w:rPr>
        <w:t>DO</w:t>
      </w:r>
      <w:r>
        <w:rPr>
          <w:b/>
          <w:spacing w:val="-12"/>
          <w:sz w:val="17"/>
        </w:rPr>
        <w:t> </w:t>
      </w:r>
      <w:r>
        <w:rPr>
          <w:b/>
          <w:sz w:val="17"/>
        </w:rPr>
        <w:t>TRIBUNAL</w:t>
      </w:r>
      <w:r>
        <w:rPr>
          <w:b/>
          <w:spacing w:val="-12"/>
          <w:sz w:val="17"/>
        </w:rPr>
        <w:t> </w:t>
      </w:r>
      <w:r>
        <w:rPr>
          <w:b/>
          <w:sz w:val="17"/>
        </w:rPr>
        <w:t>DE</w:t>
      </w:r>
      <w:r>
        <w:rPr>
          <w:b/>
          <w:spacing w:val="-11"/>
          <w:sz w:val="17"/>
        </w:rPr>
        <w:t> </w:t>
      </w:r>
      <w:r>
        <w:rPr>
          <w:b/>
          <w:sz w:val="17"/>
        </w:rPr>
        <w:t>JUSTIÇA</w:t>
      </w:r>
      <w:r>
        <w:rPr>
          <w:b/>
          <w:spacing w:val="-12"/>
          <w:sz w:val="17"/>
        </w:rPr>
        <w:t> </w:t>
      </w:r>
      <w:r>
        <w:rPr>
          <w:b/>
          <w:sz w:val="17"/>
        </w:rPr>
        <w:t>DO</w:t>
      </w:r>
      <w:r>
        <w:rPr>
          <w:b/>
          <w:spacing w:val="-12"/>
          <w:sz w:val="17"/>
        </w:rPr>
        <w:t> </w:t>
      </w:r>
      <w:r>
        <w:rPr>
          <w:b/>
          <w:sz w:val="17"/>
        </w:rPr>
        <w:t>ESTADO</w:t>
      </w:r>
      <w:r>
        <w:rPr>
          <w:b/>
          <w:spacing w:val="-12"/>
          <w:sz w:val="17"/>
        </w:rPr>
        <w:t> </w:t>
      </w:r>
      <w:r>
        <w:rPr>
          <w:b/>
          <w:sz w:val="17"/>
        </w:rPr>
        <w:t>DO</w:t>
      </w:r>
      <w:r>
        <w:rPr>
          <w:b/>
          <w:spacing w:val="-12"/>
          <w:sz w:val="17"/>
        </w:rPr>
        <w:t> </w:t>
      </w:r>
      <w:r>
        <w:rPr>
          <w:b/>
          <w:sz w:val="17"/>
        </w:rPr>
        <w:t>CEARA,</w:t>
      </w:r>
      <w:r>
        <w:rPr>
          <w:b/>
          <w:spacing w:val="-11"/>
          <w:sz w:val="17"/>
        </w:rPr>
        <w:t> </w:t>
      </w:r>
      <w:r>
        <w:rPr>
          <w:sz w:val="17"/>
        </w:rPr>
        <w:t>no</w:t>
      </w:r>
      <w:r>
        <w:rPr>
          <w:spacing w:val="-12"/>
          <w:sz w:val="17"/>
        </w:rPr>
        <w:t> </w:t>
      </w:r>
      <w:r>
        <w:rPr>
          <w:sz w:val="17"/>
        </w:rPr>
        <w:t>uso</w:t>
      </w:r>
      <w:r>
        <w:rPr>
          <w:spacing w:val="-12"/>
          <w:sz w:val="17"/>
        </w:rPr>
        <w:t> </w:t>
      </w:r>
      <w:r>
        <w:rPr>
          <w:sz w:val="17"/>
        </w:rPr>
        <w:t>de</w:t>
      </w:r>
      <w:r>
        <w:rPr>
          <w:spacing w:val="-12"/>
          <w:sz w:val="17"/>
        </w:rPr>
        <w:t> </w:t>
      </w:r>
      <w:r>
        <w:rPr>
          <w:sz w:val="17"/>
        </w:rPr>
        <w:t>suas</w:t>
      </w:r>
      <w:r>
        <w:rPr>
          <w:spacing w:val="-12"/>
          <w:sz w:val="17"/>
        </w:rPr>
        <w:t> </w:t>
      </w:r>
      <w:r>
        <w:rPr>
          <w:sz w:val="17"/>
        </w:rPr>
        <w:t>atribuições</w:t>
      </w:r>
      <w:r>
        <w:rPr>
          <w:spacing w:val="-11"/>
          <w:sz w:val="17"/>
        </w:rPr>
        <w:t> </w:t>
      </w:r>
      <w:r>
        <w:rPr>
          <w:sz w:val="17"/>
        </w:rPr>
        <w:t>legais,</w:t>
      </w:r>
      <w:r>
        <w:rPr>
          <w:spacing w:val="-12"/>
          <w:sz w:val="17"/>
        </w:rPr>
        <w:t> </w:t>
      </w:r>
      <w:r>
        <w:rPr>
          <w:sz w:val="17"/>
        </w:rPr>
        <w:t>em</w:t>
      </w:r>
      <w:r>
        <w:rPr>
          <w:spacing w:val="-12"/>
          <w:sz w:val="17"/>
        </w:rPr>
        <w:t> </w:t>
      </w:r>
      <w:r>
        <w:rPr>
          <w:sz w:val="17"/>
        </w:rPr>
        <w:t>sessão realizada no dia 12 de abril de 2018,</w:t>
      </w:r>
    </w:p>
    <w:p>
      <w:pPr>
        <w:pStyle w:val="BodyText"/>
        <w:spacing w:line="244" w:lineRule="auto" w:before="8"/>
        <w:ind w:left="115" w:right="131" w:firstLine="281"/>
        <w:jc w:val="both"/>
      </w:pPr>
      <w:r>
        <w:rPr>
          <w:b/>
        </w:rPr>
        <w:t>CONSIDERANDO </w:t>
      </w:r>
      <w:r>
        <w:rPr/>
        <w:t>que</w:t>
      </w:r>
      <w:r>
        <w:rPr>
          <w:spacing w:val="-3"/>
        </w:rPr>
        <w:t> </w:t>
      </w:r>
      <w:r>
        <w:rPr/>
        <w:t>a</w:t>
      </w:r>
      <w:r>
        <w:rPr>
          <w:spacing w:val="-6"/>
        </w:rPr>
        <w:t> </w:t>
      </w:r>
      <w:r>
        <w:rPr/>
        <w:t>governança corporativa constitui-se de</w:t>
      </w:r>
      <w:r>
        <w:rPr>
          <w:spacing w:val="-9"/>
        </w:rPr>
        <w:t> </w:t>
      </w:r>
      <w:r>
        <w:rPr/>
        <w:t>um</w:t>
      </w:r>
      <w:r>
        <w:rPr>
          <w:spacing w:val="-6"/>
        </w:rPr>
        <w:t> </w:t>
      </w:r>
      <w:r>
        <w:rPr/>
        <w:t>conjunto</w:t>
      </w:r>
      <w:r>
        <w:rPr>
          <w:spacing w:val="-1"/>
        </w:rPr>
        <w:t> </w:t>
      </w:r>
      <w:r>
        <w:rPr/>
        <w:t>de</w:t>
      </w:r>
      <w:r>
        <w:rPr>
          <w:spacing w:val="-9"/>
        </w:rPr>
        <w:t> </w:t>
      </w:r>
      <w:r>
        <w:rPr/>
        <w:t>mecanismos com</w:t>
      </w:r>
      <w:r>
        <w:rPr>
          <w:spacing w:val="-6"/>
        </w:rPr>
        <w:t> </w:t>
      </w:r>
      <w:r>
        <w:rPr/>
        <w:t>o</w:t>
      </w:r>
      <w:r>
        <w:rPr>
          <w:spacing w:val="-5"/>
        </w:rPr>
        <w:t> </w:t>
      </w:r>
      <w:r>
        <w:rPr/>
        <w:t>fim</w:t>
      </w:r>
      <w:r>
        <w:rPr>
          <w:spacing w:val="-7"/>
        </w:rPr>
        <w:t> </w:t>
      </w:r>
      <w:r>
        <w:rPr/>
        <w:t>de</w:t>
      </w:r>
      <w:r>
        <w:rPr>
          <w:spacing w:val="-5"/>
        </w:rPr>
        <w:t> </w:t>
      </w:r>
      <w:r>
        <w:rPr/>
        <w:t>assegurar</w:t>
      </w:r>
      <w:r>
        <w:rPr>
          <w:spacing w:val="-3"/>
        </w:rPr>
        <w:t> </w:t>
      </w:r>
      <w:r>
        <w:rPr/>
        <w:t>que</w:t>
      </w:r>
      <w:r>
        <w:rPr>
          <w:spacing w:val="-2"/>
        </w:rPr>
        <w:t> </w:t>
      </w:r>
      <w:r>
        <w:rPr/>
        <w:t>o comportamento dos</w:t>
      </w:r>
      <w:r>
        <w:rPr>
          <w:spacing w:val="-10"/>
        </w:rPr>
        <w:t> </w:t>
      </w:r>
      <w:r>
        <w:rPr/>
        <w:t>agentes</w:t>
      </w:r>
      <w:r>
        <w:rPr>
          <w:spacing w:val="-11"/>
        </w:rPr>
        <w:t> </w:t>
      </w:r>
      <w:r>
        <w:rPr/>
        <w:t>públicos</w:t>
      </w:r>
      <w:r>
        <w:rPr>
          <w:spacing w:val="-10"/>
        </w:rPr>
        <w:t> </w:t>
      </w:r>
      <w:r>
        <w:rPr/>
        <w:t>seja</w:t>
      </w:r>
      <w:r>
        <w:rPr>
          <w:spacing w:val="-10"/>
        </w:rPr>
        <w:t> </w:t>
      </w:r>
      <w:r>
        <w:rPr/>
        <w:t>pautado</w:t>
      </w:r>
      <w:r>
        <w:rPr>
          <w:spacing w:val="-10"/>
        </w:rPr>
        <w:t> </w:t>
      </w:r>
      <w:r>
        <w:rPr/>
        <w:t>pelo</w:t>
      </w:r>
      <w:r>
        <w:rPr>
          <w:spacing w:val="-12"/>
        </w:rPr>
        <w:t> </w:t>
      </w:r>
      <w:r>
        <w:rPr/>
        <w:t>melhor</w:t>
      </w:r>
      <w:r>
        <w:rPr>
          <w:spacing w:val="-9"/>
        </w:rPr>
        <w:t> </w:t>
      </w:r>
      <w:r>
        <w:rPr/>
        <w:t>interesse</w:t>
      </w:r>
      <w:r>
        <w:rPr>
          <w:spacing w:val="-9"/>
        </w:rPr>
        <w:t> </w:t>
      </w:r>
      <w:r>
        <w:rPr/>
        <w:t>da</w:t>
      </w:r>
      <w:r>
        <w:rPr>
          <w:spacing w:val="-12"/>
        </w:rPr>
        <w:t> </w:t>
      </w:r>
      <w:r>
        <w:rPr/>
        <w:t>instituição, focando</w:t>
      </w:r>
      <w:r>
        <w:rPr>
          <w:spacing w:val="-6"/>
        </w:rPr>
        <w:t> </w:t>
      </w:r>
      <w:r>
        <w:rPr/>
        <w:t>em</w:t>
      </w:r>
      <w:r>
        <w:rPr>
          <w:spacing w:val="-12"/>
        </w:rPr>
        <w:t> </w:t>
      </w:r>
      <w:r>
        <w:rPr/>
        <w:t>valores</w:t>
      </w:r>
      <w:r>
        <w:rPr>
          <w:spacing w:val="-8"/>
        </w:rPr>
        <w:t> </w:t>
      </w:r>
      <w:r>
        <w:rPr/>
        <w:t>como</w:t>
      </w:r>
      <w:r>
        <w:rPr>
          <w:spacing w:val="-10"/>
        </w:rPr>
        <w:t> </w:t>
      </w:r>
      <w:r>
        <w:rPr/>
        <w:t>transparência, equidade,</w:t>
      </w:r>
      <w:r>
        <w:rPr>
          <w:spacing w:val="40"/>
        </w:rPr>
        <w:t> </w:t>
      </w:r>
      <w:r>
        <w:rPr/>
        <w:t>responsabilidade e prestação de contas;</w:t>
      </w:r>
    </w:p>
    <w:p>
      <w:pPr>
        <w:pStyle w:val="BodyText"/>
        <w:spacing w:line="247" w:lineRule="auto" w:before="2"/>
        <w:ind w:left="115" w:right="133" w:firstLine="281"/>
        <w:jc w:val="both"/>
      </w:pPr>
      <w:r>
        <w:rPr>
          <w:b/>
        </w:rPr>
        <w:t>CONSIDERANDO</w:t>
      </w:r>
      <w:r>
        <w:rPr>
          <w:b/>
          <w:spacing w:val="16"/>
        </w:rPr>
        <w:t> </w:t>
      </w:r>
      <w:r>
        <w:rPr/>
        <w:t>que</w:t>
      </w:r>
      <w:r>
        <w:rPr>
          <w:spacing w:val="-1"/>
        </w:rPr>
        <w:t> </w:t>
      </w:r>
      <w:r>
        <w:rPr/>
        <w:t>as</w:t>
      </w:r>
      <w:r>
        <w:rPr>
          <w:spacing w:val="-5"/>
        </w:rPr>
        <w:t> </w:t>
      </w:r>
      <w:r>
        <w:rPr/>
        <w:t>rotinas</w:t>
      </w:r>
      <w:r>
        <w:rPr>
          <w:spacing w:val="-2"/>
        </w:rPr>
        <w:t> </w:t>
      </w:r>
      <w:r>
        <w:rPr/>
        <w:t>da</w:t>
      </w:r>
      <w:r>
        <w:rPr>
          <w:spacing w:val="-5"/>
        </w:rPr>
        <w:t> </w:t>
      </w:r>
      <w:r>
        <w:rPr/>
        <w:t>gestão</w:t>
      </w:r>
      <w:r>
        <w:rPr>
          <w:spacing w:val="-3"/>
        </w:rPr>
        <w:t> </w:t>
      </w:r>
      <w:r>
        <w:rPr/>
        <w:t>estratégica contribuem para</w:t>
      </w:r>
      <w:r>
        <w:rPr>
          <w:spacing w:val="-7"/>
        </w:rPr>
        <w:t> </w:t>
      </w:r>
      <w:r>
        <w:rPr/>
        <w:t>que</w:t>
      </w:r>
      <w:r>
        <w:rPr>
          <w:spacing w:val="-3"/>
        </w:rPr>
        <w:t> </w:t>
      </w:r>
      <w:r>
        <w:rPr/>
        <w:t>haja</w:t>
      </w:r>
      <w:r>
        <w:rPr>
          <w:spacing w:val="-4"/>
        </w:rPr>
        <w:t> </w:t>
      </w:r>
      <w:r>
        <w:rPr/>
        <w:t>um</w:t>
      </w:r>
      <w:r>
        <w:rPr>
          <w:spacing w:val="-7"/>
        </w:rPr>
        <w:t> </w:t>
      </w:r>
      <w:r>
        <w:rPr/>
        <w:t>pensamento integrado e</w:t>
      </w:r>
      <w:r>
        <w:rPr>
          <w:spacing w:val="-6"/>
        </w:rPr>
        <w:t> </w:t>
      </w:r>
      <w:r>
        <w:rPr/>
        <w:t>sistêmico na instituição, resultando em melhor aproveitamento dos recursos;</w:t>
      </w:r>
    </w:p>
    <w:p>
      <w:pPr>
        <w:pStyle w:val="BodyText"/>
        <w:spacing w:line="247" w:lineRule="auto"/>
        <w:ind w:left="117" w:right="135" w:firstLine="279"/>
        <w:jc w:val="both"/>
      </w:pPr>
      <w:r>
        <w:rPr>
          <w:b/>
        </w:rPr>
        <w:t>CONSIDERANDO </w:t>
      </w:r>
      <w:r>
        <w:rPr/>
        <w:t>a necessidade de organizar as práticas de governança corporativa e de gestão estratégica do Poder Judiciário do Estado do Ceará;</w:t>
      </w:r>
    </w:p>
    <w:p>
      <w:pPr>
        <w:spacing w:line="191" w:lineRule="exact" w:before="0"/>
        <w:ind w:left="397" w:right="0" w:firstLine="0"/>
        <w:jc w:val="left"/>
        <w:rPr>
          <w:b/>
          <w:sz w:val="17"/>
        </w:rPr>
      </w:pPr>
      <w:r>
        <w:rPr>
          <w:b/>
          <w:spacing w:val="-2"/>
          <w:sz w:val="17"/>
        </w:rPr>
        <w:t>RESOLVE:</w:t>
      </w:r>
    </w:p>
    <w:p>
      <w:pPr>
        <w:pStyle w:val="BodyText"/>
        <w:spacing w:before="7"/>
        <w:rPr>
          <w:b/>
        </w:rPr>
      </w:pPr>
    </w:p>
    <w:p>
      <w:pPr>
        <w:spacing w:before="1"/>
        <w:ind w:left="397" w:right="0" w:firstLine="0"/>
        <w:jc w:val="left"/>
        <w:rPr>
          <w:sz w:val="17"/>
        </w:rPr>
      </w:pPr>
      <w:r>
        <w:rPr>
          <w:b/>
          <w:spacing w:val="-5"/>
          <w:sz w:val="17"/>
        </w:rPr>
        <w:t>CAPÍTULO</w:t>
      </w:r>
      <w:r>
        <w:rPr>
          <w:b/>
          <w:spacing w:val="12"/>
          <w:sz w:val="17"/>
        </w:rPr>
        <w:t> </w:t>
      </w:r>
      <w:r>
        <w:rPr>
          <w:spacing w:val="-10"/>
          <w:sz w:val="17"/>
        </w:rPr>
        <w:t>I</w:t>
      </w:r>
    </w:p>
    <w:p>
      <w:pPr>
        <w:spacing w:before="1"/>
        <w:ind w:left="397" w:right="0" w:firstLine="0"/>
        <w:jc w:val="left"/>
        <w:rPr>
          <w:b/>
          <w:sz w:val="17"/>
        </w:rPr>
      </w:pPr>
      <w:r>
        <w:rPr>
          <w:b/>
          <w:spacing w:val="-4"/>
          <w:sz w:val="17"/>
        </w:rPr>
        <w:t>DAS</w:t>
      </w:r>
      <w:r>
        <w:rPr>
          <w:b/>
          <w:spacing w:val="1"/>
          <w:sz w:val="17"/>
        </w:rPr>
        <w:t> </w:t>
      </w:r>
      <w:r>
        <w:rPr>
          <w:b/>
          <w:spacing w:val="-4"/>
          <w:sz w:val="17"/>
        </w:rPr>
        <w:t>DISPOSIÇÕES</w:t>
      </w:r>
      <w:r>
        <w:rPr>
          <w:b/>
          <w:spacing w:val="11"/>
          <w:sz w:val="17"/>
        </w:rPr>
        <w:t> </w:t>
      </w:r>
      <w:r>
        <w:rPr>
          <w:b/>
          <w:spacing w:val="-4"/>
          <w:sz w:val="17"/>
        </w:rPr>
        <w:t>GERAIS</w:t>
      </w:r>
    </w:p>
    <w:p>
      <w:pPr>
        <w:pStyle w:val="BodyText"/>
        <w:spacing w:before="12"/>
        <w:rPr>
          <w:b/>
        </w:rPr>
      </w:pPr>
    </w:p>
    <w:p>
      <w:pPr>
        <w:pStyle w:val="BodyText"/>
        <w:spacing w:line="247" w:lineRule="auto"/>
        <w:ind w:left="116" w:right="12" w:firstLine="279"/>
      </w:pPr>
      <w:r>
        <w:rPr/>
        <w:t>Art.</w:t>
      </w:r>
      <w:r>
        <w:rPr>
          <w:spacing w:val="-1"/>
        </w:rPr>
        <w:t> </w:t>
      </w:r>
      <w:r>
        <w:rPr/>
        <w:t>1º</w:t>
      </w:r>
      <w:r>
        <w:rPr>
          <w:spacing w:val="-2"/>
        </w:rPr>
        <w:t> </w:t>
      </w:r>
      <w:r>
        <w:rPr/>
        <w:t>Instituir os</w:t>
      </w:r>
      <w:r>
        <w:rPr>
          <w:spacing w:val="-1"/>
        </w:rPr>
        <w:t> </w:t>
      </w:r>
      <w:r>
        <w:rPr/>
        <w:t>Sistemas de</w:t>
      </w:r>
      <w:r>
        <w:rPr>
          <w:spacing w:val="-3"/>
        </w:rPr>
        <w:t> </w:t>
      </w:r>
      <w:r>
        <w:rPr/>
        <w:t>Governança</w:t>
      </w:r>
      <w:r>
        <w:rPr>
          <w:spacing w:val="15"/>
        </w:rPr>
        <w:t> </w:t>
      </w:r>
      <w:r>
        <w:rPr/>
        <w:t>Corporativa e</w:t>
      </w:r>
      <w:r>
        <w:rPr>
          <w:spacing w:val="-2"/>
        </w:rPr>
        <w:t> </w:t>
      </w:r>
      <w:r>
        <w:rPr/>
        <w:t>de</w:t>
      </w:r>
      <w:r>
        <w:rPr>
          <w:spacing w:val="-3"/>
        </w:rPr>
        <w:t> </w:t>
      </w:r>
      <w:r>
        <w:rPr/>
        <w:t>Gestão Estratégica do</w:t>
      </w:r>
      <w:r>
        <w:rPr>
          <w:spacing w:val="-2"/>
        </w:rPr>
        <w:t> </w:t>
      </w:r>
      <w:r>
        <w:rPr/>
        <w:t>Poder Judiciário do Estado do Ceará e dispor sobre seu funcionamento.</w:t>
      </w:r>
    </w:p>
    <w:p>
      <w:pPr>
        <w:pStyle w:val="BodyText"/>
        <w:spacing w:line="191" w:lineRule="exact"/>
        <w:ind w:left="395"/>
      </w:pPr>
      <w:r>
        <w:rPr/>
        <w:t>Art.</w:t>
      </w:r>
      <w:r>
        <w:rPr>
          <w:spacing w:val="-7"/>
        </w:rPr>
        <w:t> </w:t>
      </w:r>
      <w:r>
        <w:rPr/>
        <w:t>2º</w:t>
      </w:r>
      <w:r>
        <w:rPr>
          <w:spacing w:val="-8"/>
        </w:rPr>
        <w:t> </w:t>
      </w:r>
      <w:r>
        <w:rPr/>
        <w:t>O</w:t>
      </w:r>
      <w:r>
        <w:rPr>
          <w:spacing w:val="-9"/>
        </w:rPr>
        <w:t> </w:t>
      </w:r>
      <w:r>
        <w:rPr/>
        <w:t>Sistema</w:t>
      </w:r>
      <w:r>
        <w:rPr>
          <w:spacing w:val="-1"/>
        </w:rPr>
        <w:t> </w:t>
      </w:r>
      <w:r>
        <w:rPr/>
        <w:t>de</w:t>
      </w:r>
      <w:r>
        <w:rPr>
          <w:spacing w:val="-8"/>
        </w:rPr>
        <w:t> </w:t>
      </w:r>
      <w:r>
        <w:rPr/>
        <w:t>Governança Corporativa</w:t>
      </w:r>
      <w:r>
        <w:rPr>
          <w:spacing w:val="2"/>
        </w:rPr>
        <w:t> </w:t>
      </w:r>
      <w:r>
        <w:rPr/>
        <w:t>do</w:t>
      </w:r>
      <w:r>
        <w:rPr>
          <w:spacing w:val="-11"/>
        </w:rPr>
        <w:t> </w:t>
      </w:r>
      <w:r>
        <w:rPr/>
        <w:t>Poder</w:t>
      </w:r>
      <w:r>
        <w:rPr>
          <w:spacing w:val="-6"/>
        </w:rPr>
        <w:t> </w:t>
      </w:r>
      <w:r>
        <w:rPr/>
        <w:t>Judiciário</w:t>
      </w:r>
      <w:r>
        <w:rPr>
          <w:spacing w:val="2"/>
        </w:rPr>
        <w:t> </w:t>
      </w:r>
      <w:r>
        <w:rPr/>
        <w:t>do</w:t>
      </w:r>
      <w:r>
        <w:rPr>
          <w:spacing w:val="-11"/>
        </w:rPr>
        <w:t> </w:t>
      </w:r>
      <w:r>
        <w:rPr/>
        <w:t>Estado</w:t>
      </w:r>
      <w:r>
        <w:rPr>
          <w:spacing w:val="-7"/>
        </w:rPr>
        <w:t> </w:t>
      </w:r>
      <w:r>
        <w:rPr/>
        <w:t>do</w:t>
      </w:r>
      <w:r>
        <w:rPr>
          <w:spacing w:val="-11"/>
        </w:rPr>
        <w:t> </w:t>
      </w:r>
      <w:r>
        <w:rPr/>
        <w:t>Ceará</w:t>
      </w:r>
      <w:r>
        <w:rPr>
          <w:spacing w:val="-8"/>
        </w:rPr>
        <w:t> </w:t>
      </w:r>
      <w:r>
        <w:rPr/>
        <w:t>tem</w:t>
      </w:r>
      <w:r>
        <w:rPr>
          <w:spacing w:val="-9"/>
        </w:rPr>
        <w:t> </w:t>
      </w:r>
      <w:r>
        <w:rPr/>
        <w:t>os</w:t>
      </w:r>
      <w:r>
        <w:rPr>
          <w:spacing w:val="-12"/>
        </w:rPr>
        <w:t> </w:t>
      </w:r>
      <w:r>
        <w:rPr/>
        <w:t>seguintes</w:t>
      </w:r>
      <w:r>
        <w:rPr>
          <w:spacing w:val="-8"/>
        </w:rPr>
        <w:t> </w:t>
      </w:r>
      <w:r>
        <w:rPr>
          <w:spacing w:val="-2"/>
        </w:rPr>
        <w:t>propósitos:</w:t>
      </w:r>
    </w:p>
    <w:p>
      <w:pPr>
        <w:pStyle w:val="ListParagraph"/>
        <w:numPr>
          <w:ilvl w:val="0"/>
          <w:numId w:val="1"/>
        </w:numPr>
        <w:tabs>
          <w:tab w:pos="493" w:val="left" w:leader="none"/>
        </w:tabs>
        <w:spacing w:line="247" w:lineRule="auto" w:before="6" w:after="0"/>
        <w:ind w:left="116" w:right="144" w:firstLine="282"/>
        <w:jc w:val="left"/>
        <w:rPr>
          <w:sz w:val="17"/>
        </w:rPr>
      </w:pPr>
      <w:r>
        <w:rPr>
          <w:sz w:val="17"/>
        </w:rPr>
        <w:t>-</w:t>
      </w:r>
      <w:r>
        <w:rPr>
          <w:spacing w:val="-5"/>
          <w:sz w:val="17"/>
        </w:rPr>
        <w:t> </w:t>
      </w:r>
      <w:r>
        <w:rPr>
          <w:sz w:val="17"/>
        </w:rPr>
        <w:t>definir o</w:t>
      </w:r>
      <w:r>
        <w:rPr>
          <w:spacing w:val="-1"/>
          <w:sz w:val="17"/>
        </w:rPr>
        <w:t> </w:t>
      </w:r>
      <w:r>
        <w:rPr>
          <w:sz w:val="17"/>
        </w:rPr>
        <w:t>direcionamento</w:t>
      </w:r>
      <w:r>
        <w:rPr>
          <w:spacing w:val="-10"/>
          <w:sz w:val="17"/>
        </w:rPr>
        <w:t> </w:t>
      </w:r>
      <w:r>
        <w:rPr>
          <w:sz w:val="17"/>
        </w:rPr>
        <w:t>estratégico da</w:t>
      </w:r>
      <w:r>
        <w:rPr>
          <w:spacing w:val="-5"/>
          <w:sz w:val="17"/>
        </w:rPr>
        <w:t> </w:t>
      </w:r>
      <w:r>
        <w:rPr>
          <w:sz w:val="17"/>
        </w:rPr>
        <w:t>instituição, com</w:t>
      </w:r>
      <w:r>
        <w:rPr>
          <w:spacing w:val="-6"/>
          <w:sz w:val="17"/>
        </w:rPr>
        <w:t> </w:t>
      </w:r>
      <w:r>
        <w:rPr>
          <w:sz w:val="17"/>
        </w:rPr>
        <w:t>base</w:t>
      </w:r>
      <w:r>
        <w:rPr>
          <w:spacing w:val="-2"/>
          <w:sz w:val="17"/>
        </w:rPr>
        <w:t> </w:t>
      </w:r>
      <w:r>
        <w:rPr>
          <w:sz w:val="17"/>
        </w:rPr>
        <w:t>nos</w:t>
      </w:r>
      <w:r>
        <w:rPr>
          <w:spacing w:val="-2"/>
          <w:sz w:val="17"/>
        </w:rPr>
        <w:t> </w:t>
      </w:r>
      <w:r>
        <w:rPr>
          <w:sz w:val="17"/>
        </w:rPr>
        <w:t>cenários</w:t>
      </w:r>
      <w:r>
        <w:rPr>
          <w:spacing w:val="-2"/>
          <w:sz w:val="17"/>
        </w:rPr>
        <w:t> </w:t>
      </w:r>
      <w:r>
        <w:rPr>
          <w:sz w:val="17"/>
        </w:rPr>
        <w:t>externo e</w:t>
      </w:r>
      <w:r>
        <w:rPr>
          <w:spacing w:val="-6"/>
          <w:sz w:val="17"/>
        </w:rPr>
        <w:t> </w:t>
      </w:r>
      <w:r>
        <w:rPr>
          <w:sz w:val="17"/>
        </w:rPr>
        <w:t>interno, de</w:t>
      </w:r>
      <w:r>
        <w:rPr>
          <w:spacing w:val="-5"/>
          <w:sz w:val="17"/>
        </w:rPr>
        <w:t> </w:t>
      </w:r>
      <w:r>
        <w:rPr>
          <w:sz w:val="17"/>
        </w:rPr>
        <w:t>acordo com</w:t>
      </w:r>
      <w:r>
        <w:rPr>
          <w:spacing w:val="-1"/>
          <w:sz w:val="17"/>
        </w:rPr>
        <w:t> </w:t>
      </w:r>
      <w:r>
        <w:rPr>
          <w:sz w:val="17"/>
        </w:rPr>
        <w:t>o</w:t>
      </w:r>
      <w:r>
        <w:rPr>
          <w:spacing w:val="-1"/>
          <w:sz w:val="17"/>
        </w:rPr>
        <w:t> </w:t>
      </w:r>
      <w:r>
        <w:rPr>
          <w:sz w:val="17"/>
        </w:rPr>
        <w:t>orçamento disponível e alinhado às necessidades da sociedade;</w:t>
      </w:r>
    </w:p>
    <w:p>
      <w:pPr>
        <w:pStyle w:val="ListParagraph"/>
        <w:numPr>
          <w:ilvl w:val="0"/>
          <w:numId w:val="1"/>
        </w:numPr>
        <w:tabs>
          <w:tab w:pos="551" w:val="left" w:leader="none"/>
        </w:tabs>
        <w:spacing w:line="247" w:lineRule="auto" w:before="0" w:after="0"/>
        <w:ind w:left="115" w:right="123" w:firstLine="283"/>
        <w:jc w:val="left"/>
        <w:rPr>
          <w:sz w:val="17"/>
        </w:rPr>
      </w:pPr>
      <w:r>
        <w:rPr>
          <w:sz w:val="17"/>
        </w:rPr>
        <w:t>- acompanhar</w:t>
      </w:r>
      <w:r>
        <w:rPr>
          <w:spacing w:val="14"/>
          <w:sz w:val="17"/>
        </w:rPr>
        <w:t> </w:t>
      </w:r>
      <w:r>
        <w:rPr>
          <w:sz w:val="17"/>
        </w:rPr>
        <w:t>a implementação</w:t>
      </w:r>
      <w:r>
        <w:rPr>
          <w:spacing w:val="23"/>
          <w:sz w:val="17"/>
        </w:rPr>
        <w:t> </w:t>
      </w:r>
      <w:r>
        <w:rPr>
          <w:sz w:val="17"/>
        </w:rPr>
        <w:t>da estratégia, monitorando</w:t>
      </w:r>
      <w:r>
        <w:rPr>
          <w:spacing w:val="15"/>
          <w:sz w:val="17"/>
        </w:rPr>
        <w:t> </w:t>
      </w:r>
      <w:r>
        <w:rPr>
          <w:sz w:val="17"/>
        </w:rPr>
        <w:t>as</w:t>
      </w:r>
      <w:r>
        <w:rPr>
          <w:spacing w:val="-2"/>
          <w:sz w:val="17"/>
        </w:rPr>
        <w:t> </w:t>
      </w:r>
      <w:r>
        <w:rPr>
          <w:sz w:val="17"/>
        </w:rPr>
        <w:t>iniciativas</w:t>
      </w:r>
      <w:r>
        <w:rPr>
          <w:spacing w:val="14"/>
          <w:sz w:val="17"/>
        </w:rPr>
        <w:t> </w:t>
      </w:r>
      <w:r>
        <w:rPr>
          <w:sz w:val="17"/>
        </w:rPr>
        <w:t>estratégicas</w:t>
      </w:r>
      <w:r>
        <w:rPr>
          <w:spacing w:val="13"/>
          <w:sz w:val="17"/>
        </w:rPr>
        <w:t> </w:t>
      </w:r>
      <w:r>
        <w:rPr>
          <w:sz w:val="17"/>
        </w:rPr>
        <w:t>e os resultados e confrontando-os com as metas estabelecidas e com as expectativas</w:t>
      </w:r>
      <w:r>
        <w:rPr>
          <w:spacing w:val="30"/>
          <w:sz w:val="17"/>
        </w:rPr>
        <w:t> </w:t>
      </w:r>
      <w:r>
        <w:rPr>
          <w:sz w:val="17"/>
        </w:rPr>
        <w:t>das partes interessadas;</w:t>
      </w:r>
    </w:p>
    <w:p>
      <w:pPr>
        <w:pStyle w:val="ListParagraph"/>
        <w:numPr>
          <w:ilvl w:val="0"/>
          <w:numId w:val="1"/>
        </w:numPr>
        <w:tabs>
          <w:tab w:pos="594" w:val="left" w:leader="none"/>
        </w:tabs>
        <w:spacing w:line="240" w:lineRule="auto" w:before="0" w:after="0"/>
        <w:ind w:left="594" w:right="0" w:hanging="195"/>
        <w:jc w:val="left"/>
        <w:rPr>
          <w:sz w:val="17"/>
        </w:rPr>
      </w:pPr>
      <w:r>
        <w:rPr>
          <w:sz w:val="17"/>
        </w:rPr>
        <w:t>-</w:t>
      </w:r>
      <w:r>
        <w:rPr>
          <w:spacing w:val="-12"/>
          <w:sz w:val="17"/>
        </w:rPr>
        <w:t> </w:t>
      </w:r>
      <w:r>
        <w:rPr>
          <w:sz w:val="17"/>
        </w:rPr>
        <w:t>supervisionar</w:t>
      </w:r>
      <w:r>
        <w:rPr>
          <w:spacing w:val="5"/>
          <w:sz w:val="17"/>
        </w:rPr>
        <w:t> </w:t>
      </w:r>
      <w:r>
        <w:rPr>
          <w:sz w:val="17"/>
        </w:rPr>
        <w:t>a</w:t>
      </w:r>
      <w:r>
        <w:rPr>
          <w:spacing w:val="-9"/>
          <w:sz w:val="17"/>
        </w:rPr>
        <w:t> </w:t>
      </w:r>
      <w:r>
        <w:rPr>
          <w:sz w:val="17"/>
        </w:rPr>
        <w:t>gestão</w:t>
      </w:r>
      <w:r>
        <w:rPr>
          <w:spacing w:val="-4"/>
          <w:sz w:val="17"/>
        </w:rPr>
        <w:t> </w:t>
      </w:r>
      <w:r>
        <w:rPr>
          <w:sz w:val="17"/>
        </w:rPr>
        <w:t>com</w:t>
      </w:r>
      <w:r>
        <w:rPr>
          <w:spacing w:val="-7"/>
          <w:sz w:val="17"/>
        </w:rPr>
        <w:t> </w:t>
      </w:r>
      <w:r>
        <w:rPr>
          <w:sz w:val="17"/>
        </w:rPr>
        <w:t>foco</w:t>
      </w:r>
      <w:r>
        <w:rPr>
          <w:spacing w:val="-3"/>
          <w:sz w:val="17"/>
        </w:rPr>
        <w:t> </w:t>
      </w:r>
      <w:r>
        <w:rPr>
          <w:sz w:val="17"/>
        </w:rPr>
        <w:t>na</w:t>
      </w:r>
      <w:r>
        <w:rPr>
          <w:spacing w:val="-5"/>
          <w:sz w:val="17"/>
        </w:rPr>
        <w:t> </w:t>
      </w:r>
      <w:r>
        <w:rPr>
          <w:sz w:val="17"/>
        </w:rPr>
        <w:t>eficiência</w:t>
      </w:r>
      <w:r>
        <w:rPr>
          <w:spacing w:val="-2"/>
          <w:sz w:val="17"/>
        </w:rPr>
        <w:t> administrativa;</w:t>
      </w:r>
    </w:p>
    <w:p>
      <w:pPr>
        <w:pStyle w:val="ListParagraph"/>
        <w:numPr>
          <w:ilvl w:val="0"/>
          <w:numId w:val="1"/>
        </w:numPr>
        <w:tabs>
          <w:tab w:pos="605" w:val="left" w:leader="none"/>
        </w:tabs>
        <w:spacing w:line="240" w:lineRule="auto" w:before="0" w:after="0"/>
        <w:ind w:left="605" w:right="0" w:hanging="206"/>
        <w:jc w:val="left"/>
        <w:rPr>
          <w:sz w:val="17"/>
        </w:rPr>
      </w:pPr>
      <w:r>
        <w:rPr>
          <w:sz w:val="17"/>
        </w:rPr>
        <w:t>-</w:t>
      </w:r>
      <w:r>
        <w:rPr>
          <w:spacing w:val="-6"/>
          <w:sz w:val="17"/>
        </w:rPr>
        <w:t> </w:t>
      </w:r>
      <w:r>
        <w:rPr>
          <w:sz w:val="17"/>
        </w:rPr>
        <w:t>envolver</w:t>
      </w:r>
      <w:r>
        <w:rPr>
          <w:spacing w:val="7"/>
          <w:sz w:val="17"/>
        </w:rPr>
        <w:t> </w:t>
      </w:r>
      <w:r>
        <w:rPr>
          <w:sz w:val="17"/>
        </w:rPr>
        <w:t>as</w:t>
      </w:r>
      <w:r>
        <w:rPr>
          <w:spacing w:val="-5"/>
          <w:sz w:val="17"/>
        </w:rPr>
        <w:t> </w:t>
      </w:r>
      <w:r>
        <w:rPr>
          <w:sz w:val="17"/>
        </w:rPr>
        <w:t>partes</w:t>
      </w:r>
      <w:r>
        <w:rPr>
          <w:spacing w:val="2"/>
          <w:sz w:val="17"/>
        </w:rPr>
        <w:t> </w:t>
      </w:r>
      <w:r>
        <w:rPr>
          <w:spacing w:val="-2"/>
          <w:sz w:val="17"/>
        </w:rPr>
        <w:t>interessadas;</w:t>
      </w:r>
    </w:p>
    <w:p>
      <w:pPr>
        <w:pStyle w:val="ListParagraph"/>
        <w:numPr>
          <w:ilvl w:val="0"/>
          <w:numId w:val="1"/>
        </w:numPr>
        <w:tabs>
          <w:tab w:pos="557" w:val="left" w:leader="none"/>
        </w:tabs>
        <w:spacing w:line="240" w:lineRule="auto" w:before="4" w:after="0"/>
        <w:ind w:left="557" w:right="0" w:hanging="158"/>
        <w:jc w:val="left"/>
        <w:rPr>
          <w:sz w:val="17"/>
        </w:rPr>
      </w:pPr>
      <w:r>
        <w:rPr>
          <w:sz w:val="17"/>
        </w:rPr>
        <w:t>-</w:t>
      </w:r>
      <w:r>
        <w:rPr>
          <w:spacing w:val="-7"/>
          <w:sz w:val="17"/>
        </w:rPr>
        <w:t> </w:t>
      </w:r>
      <w:r>
        <w:rPr>
          <w:sz w:val="17"/>
        </w:rPr>
        <w:t>gerenciar</w:t>
      </w:r>
      <w:r>
        <w:rPr>
          <w:spacing w:val="6"/>
          <w:sz w:val="17"/>
        </w:rPr>
        <w:t> </w:t>
      </w:r>
      <w:r>
        <w:rPr>
          <w:sz w:val="17"/>
        </w:rPr>
        <w:t>riscos</w:t>
      </w:r>
      <w:r>
        <w:rPr>
          <w:spacing w:val="-2"/>
          <w:sz w:val="17"/>
        </w:rPr>
        <w:t> estratégicos;</w:t>
      </w:r>
    </w:p>
    <w:p>
      <w:pPr>
        <w:pStyle w:val="ListParagraph"/>
        <w:numPr>
          <w:ilvl w:val="0"/>
          <w:numId w:val="1"/>
        </w:numPr>
        <w:tabs>
          <w:tab w:pos="604" w:val="left" w:leader="none"/>
        </w:tabs>
        <w:spacing w:line="240" w:lineRule="auto" w:before="6" w:after="0"/>
        <w:ind w:left="604" w:right="0" w:hanging="205"/>
        <w:jc w:val="left"/>
        <w:rPr>
          <w:sz w:val="17"/>
        </w:rPr>
      </w:pPr>
      <w:r>
        <w:rPr>
          <w:sz w:val="17"/>
        </w:rPr>
        <w:t>-</w:t>
      </w:r>
      <w:r>
        <w:rPr>
          <w:spacing w:val="-7"/>
          <w:sz w:val="17"/>
        </w:rPr>
        <w:t> </w:t>
      </w:r>
      <w:r>
        <w:rPr>
          <w:sz w:val="17"/>
        </w:rPr>
        <w:t>auditar</w:t>
      </w:r>
      <w:r>
        <w:rPr>
          <w:spacing w:val="-2"/>
          <w:sz w:val="17"/>
        </w:rPr>
        <w:t> </w:t>
      </w:r>
      <w:r>
        <w:rPr>
          <w:sz w:val="17"/>
        </w:rPr>
        <w:t>e</w:t>
      </w:r>
      <w:r>
        <w:rPr>
          <w:spacing w:val="-7"/>
          <w:sz w:val="17"/>
        </w:rPr>
        <w:t> </w:t>
      </w:r>
      <w:r>
        <w:rPr>
          <w:sz w:val="17"/>
        </w:rPr>
        <w:t>avaliar</w:t>
      </w:r>
      <w:r>
        <w:rPr>
          <w:spacing w:val="5"/>
          <w:sz w:val="17"/>
        </w:rPr>
        <w:t> </w:t>
      </w:r>
      <w:r>
        <w:rPr>
          <w:sz w:val="17"/>
        </w:rPr>
        <w:t>o</w:t>
      </w:r>
      <w:r>
        <w:rPr>
          <w:spacing w:val="-4"/>
          <w:sz w:val="17"/>
        </w:rPr>
        <w:t> </w:t>
      </w:r>
      <w:r>
        <w:rPr>
          <w:sz w:val="17"/>
        </w:rPr>
        <w:t>sistema de</w:t>
      </w:r>
      <w:r>
        <w:rPr>
          <w:spacing w:val="-6"/>
          <w:sz w:val="17"/>
        </w:rPr>
        <w:t> </w:t>
      </w:r>
      <w:r>
        <w:rPr>
          <w:sz w:val="17"/>
        </w:rPr>
        <w:t>gestão</w:t>
      </w:r>
      <w:r>
        <w:rPr>
          <w:spacing w:val="1"/>
          <w:sz w:val="17"/>
        </w:rPr>
        <w:t> </w:t>
      </w:r>
      <w:r>
        <w:rPr>
          <w:sz w:val="17"/>
        </w:rPr>
        <w:t>e</w:t>
      </w:r>
      <w:r>
        <w:rPr>
          <w:spacing w:val="-8"/>
          <w:sz w:val="17"/>
        </w:rPr>
        <w:t> </w:t>
      </w:r>
      <w:r>
        <w:rPr>
          <w:sz w:val="17"/>
        </w:rPr>
        <w:t>controle;</w:t>
      </w:r>
      <w:r>
        <w:rPr>
          <w:spacing w:val="2"/>
          <w:sz w:val="17"/>
        </w:rPr>
        <w:t> </w:t>
      </w:r>
      <w:r>
        <w:rPr>
          <w:spacing w:val="-10"/>
          <w:sz w:val="17"/>
        </w:rPr>
        <w:t>e</w:t>
      </w:r>
    </w:p>
    <w:p>
      <w:pPr>
        <w:pStyle w:val="ListParagraph"/>
        <w:numPr>
          <w:ilvl w:val="0"/>
          <w:numId w:val="1"/>
        </w:numPr>
        <w:tabs>
          <w:tab w:pos="656" w:val="left" w:leader="none"/>
        </w:tabs>
        <w:spacing w:line="240" w:lineRule="auto" w:before="1" w:after="0"/>
        <w:ind w:left="656" w:right="0" w:hanging="257"/>
        <w:jc w:val="left"/>
        <w:rPr>
          <w:sz w:val="17"/>
        </w:rPr>
      </w:pPr>
      <w:r>
        <w:rPr>
          <w:sz w:val="17"/>
        </w:rPr>
        <w:t>-</w:t>
      </w:r>
      <w:r>
        <w:rPr>
          <w:spacing w:val="-12"/>
          <w:sz w:val="17"/>
        </w:rPr>
        <w:t> </w:t>
      </w:r>
      <w:r>
        <w:rPr>
          <w:sz w:val="17"/>
        </w:rPr>
        <w:t>promover</w:t>
      </w:r>
      <w:r>
        <w:rPr>
          <w:spacing w:val="-1"/>
          <w:sz w:val="17"/>
        </w:rPr>
        <w:t> </w:t>
      </w:r>
      <w:r>
        <w:rPr>
          <w:sz w:val="17"/>
        </w:rPr>
        <w:t>a</w:t>
      </w:r>
      <w:r>
        <w:rPr>
          <w:spacing w:val="-10"/>
          <w:sz w:val="17"/>
        </w:rPr>
        <w:t> </w:t>
      </w:r>
      <w:r>
        <w:rPr>
          <w:sz w:val="17"/>
        </w:rPr>
        <w:t>prestação</w:t>
      </w:r>
      <w:r>
        <w:rPr>
          <w:spacing w:val="1"/>
          <w:sz w:val="17"/>
        </w:rPr>
        <w:t> </w:t>
      </w:r>
      <w:r>
        <w:rPr>
          <w:sz w:val="17"/>
        </w:rPr>
        <w:t>de</w:t>
      </w:r>
      <w:r>
        <w:rPr>
          <w:spacing w:val="-9"/>
          <w:sz w:val="17"/>
        </w:rPr>
        <w:t> </w:t>
      </w:r>
      <w:r>
        <w:rPr>
          <w:sz w:val="17"/>
        </w:rPr>
        <w:t>contas,</w:t>
      </w:r>
      <w:r>
        <w:rPr>
          <w:spacing w:val="1"/>
          <w:sz w:val="17"/>
        </w:rPr>
        <w:t> </w:t>
      </w:r>
      <w:r>
        <w:rPr>
          <w:sz w:val="17"/>
        </w:rPr>
        <w:t>a</w:t>
      </w:r>
      <w:r>
        <w:rPr>
          <w:spacing w:val="-6"/>
          <w:sz w:val="17"/>
        </w:rPr>
        <w:t> </w:t>
      </w:r>
      <w:r>
        <w:rPr>
          <w:sz w:val="17"/>
        </w:rPr>
        <w:t>responsabilização</w:t>
      </w:r>
      <w:r>
        <w:rPr>
          <w:spacing w:val="-10"/>
          <w:sz w:val="17"/>
        </w:rPr>
        <w:t> </w:t>
      </w:r>
      <w:r>
        <w:rPr>
          <w:sz w:val="17"/>
        </w:rPr>
        <w:t>pelos</w:t>
      </w:r>
      <w:r>
        <w:rPr>
          <w:spacing w:val="-5"/>
          <w:sz w:val="17"/>
        </w:rPr>
        <w:t> </w:t>
      </w:r>
      <w:r>
        <w:rPr>
          <w:sz w:val="17"/>
        </w:rPr>
        <w:t>resultados</w:t>
      </w:r>
      <w:r>
        <w:rPr>
          <w:spacing w:val="2"/>
          <w:sz w:val="17"/>
        </w:rPr>
        <w:t> </w:t>
      </w:r>
      <w:r>
        <w:rPr>
          <w:sz w:val="17"/>
        </w:rPr>
        <w:t>de</w:t>
      </w:r>
      <w:r>
        <w:rPr>
          <w:spacing w:val="-10"/>
          <w:sz w:val="17"/>
        </w:rPr>
        <w:t> </w:t>
      </w:r>
      <w:r>
        <w:rPr>
          <w:sz w:val="17"/>
        </w:rPr>
        <w:t>trabalho</w:t>
      </w:r>
      <w:r>
        <w:rPr>
          <w:spacing w:val="-2"/>
          <w:sz w:val="17"/>
        </w:rPr>
        <w:t> </w:t>
      </w:r>
      <w:r>
        <w:rPr>
          <w:sz w:val="17"/>
        </w:rPr>
        <w:t>e</w:t>
      </w:r>
      <w:r>
        <w:rPr>
          <w:spacing w:val="-10"/>
          <w:sz w:val="17"/>
        </w:rPr>
        <w:t> </w:t>
      </w:r>
      <w:r>
        <w:rPr>
          <w:sz w:val="17"/>
        </w:rPr>
        <w:t>a</w:t>
      </w:r>
      <w:r>
        <w:rPr>
          <w:spacing w:val="-7"/>
          <w:sz w:val="17"/>
        </w:rPr>
        <w:t> </w:t>
      </w:r>
      <w:r>
        <w:rPr>
          <w:spacing w:val="-2"/>
          <w:sz w:val="17"/>
        </w:rPr>
        <w:t>transparência.</w:t>
      </w:r>
    </w:p>
    <w:p>
      <w:pPr>
        <w:pStyle w:val="BodyText"/>
        <w:spacing w:line="244" w:lineRule="auto" w:before="7"/>
        <w:ind w:left="115" w:right="132" w:firstLine="281"/>
        <w:jc w:val="both"/>
      </w:pPr>
      <w:r>
        <w:rPr/>
        <w:t>Parágrafo único. O Sistema de Governança Corporativa deverá ser permanentemente avaliado, direcionado e monitorado pela instância interna de governança do Poder Judiciário do Estado do Ceará, bem como publicado na página do Tribunal de Justiça do Estado do Ceará (TJCE), na internet, para consulta da sociedade.</w:t>
      </w:r>
    </w:p>
    <w:p>
      <w:pPr>
        <w:pStyle w:val="BodyText"/>
        <w:spacing w:line="247" w:lineRule="auto" w:before="1"/>
        <w:ind w:left="399" w:right="2279" w:hanging="4"/>
        <w:jc w:val="both"/>
      </w:pPr>
      <w:r>
        <w:rPr/>
        <w:t>Art.</w:t>
      </w:r>
      <w:r>
        <w:rPr>
          <w:spacing w:val="-4"/>
        </w:rPr>
        <w:t> </w:t>
      </w:r>
      <w:r>
        <w:rPr/>
        <w:t>3º</w:t>
      </w:r>
      <w:r>
        <w:rPr>
          <w:spacing w:val="-5"/>
        </w:rPr>
        <w:t> </w:t>
      </w:r>
      <w:r>
        <w:rPr/>
        <w:t>São funções</w:t>
      </w:r>
      <w:r>
        <w:rPr>
          <w:spacing w:val="-3"/>
        </w:rPr>
        <w:t> </w:t>
      </w:r>
      <w:r>
        <w:rPr/>
        <w:t>do</w:t>
      </w:r>
      <w:r>
        <w:rPr>
          <w:spacing w:val="-2"/>
        </w:rPr>
        <w:t> </w:t>
      </w:r>
      <w:r>
        <w:rPr/>
        <w:t>Sistema de</w:t>
      </w:r>
      <w:r>
        <w:rPr>
          <w:spacing w:val="-8"/>
        </w:rPr>
        <w:t> </w:t>
      </w:r>
      <w:r>
        <w:rPr/>
        <w:t>Gestão</w:t>
      </w:r>
      <w:r>
        <w:rPr>
          <w:spacing w:val="-1"/>
        </w:rPr>
        <w:t> </w:t>
      </w:r>
      <w:r>
        <w:rPr/>
        <w:t>Estratégica do</w:t>
      </w:r>
      <w:r>
        <w:rPr>
          <w:spacing w:val="-6"/>
        </w:rPr>
        <w:t> </w:t>
      </w:r>
      <w:r>
        <w:rPr/>
        <w:t>Poder</w:t>
      </w:r>
      <w:r>
        <w:rPr>
          <w:spacing w:val="-2"/>
        </w:rPr>
        <w:t> </w:t>
      </w:r>
      <w:r>
        <w:rPr/>
        <w:t>Judiciário</w:t>
      </w:r>
      <w:r>
        <w:rPr>
          <w:spacing w:val="7"/>
        </w:rPr>
        <w:t> </w:t>
      </w:r>
      <w:r>
        <w:rPr/>
        <w:t>do</w:t>
      </w:r>
      <w:r>
        <w:rPr>
          <w:spacing w:val="-6"/>
        </w:rPr>
        <w:t> </w:t>
      </w:r>
      <w:r>
        <w:rPr/>
        <w:t>Estado</w:t>
      </w:r>
      <w:r>
        <w:rPr>
          <w:spacing w:val="-3"/>
        </w:rPr>
        <w:t> </w:t>
      </w:r>
      <w:r>
        <w:rPr/>
        <w:t>do</w:t>
      </w:r>
      <w:r>
        <w:rPr>
          <w:spacing w:val="-6"/>
        </w:rPr>
        <w:t> </w:t>
      </w:r>
      <w:r>
        <w:rPr/>
        <w:t>Ceará:</w:t>
      </w:r>
      <w:r>
        <w:rPr>
          <w:spacing w:val="40"/>
        </w:rPr>
        <w:t> </w:t>
      </w:r>
      <w:r>
        <w:rPr/>
        <w:t>I - apoiar a</w:t>
      </w:r>
      <w:r>
        <w:rPr>
          <w:spacing w:val="-4"/>
        </w:rPr>
        <w:t> </w:t>
      </w:r>
      <w:r>
        <w:rPr/>
        <w:t>Alta</w:t>
      </w:r>
      <w:r>
        <w:rPr>
          <w:spacing w:val="-2"/>
        </w:rPr>
        <w:t> </w:t>
      </w:r>
      <w:r>
        <w:rPr/>
        <w:t>Administração</w:t>
      </w:r>
      <w:r>
        <w:rPr>
          <w:spacing w:val="23"/>
        </w:rPr>
        <w:t> </w:t>
      </w:r>
      <w:r>
        <w:rPr/>
        <w:t>na definição do direcionamento</w:t>
      </w:r>
      <w:r>
        <w:rPr>
          <w:spacing w:val="-1"/>
        </w:rPr>
        <w:t> </w:t>
      </w:r>
      <w:r>
        <w:rPr/>
        <w:t>estratégico da instituição;</w:t>
      </w:r>
    </w:p>
    <w:p>
      <w:pPr>
        <w:pStyle w:val="ListParagraph"/>
        <w:numPr>
          <w:ilvl w:val="0"/>
          <w:numId w:val="2"/>
        </w:numPr>
        <w:tabs>
          <w:tab w:pos="579" w:val="left" w:leader="none"/>
        </w:tabs>
        <w:spacing w:line="247" w:lineRule="auto" w:before="0" w:after="0"/>
        <w:ind w:left="116" w:right="134" w:firstLine="282"/>
        <w:jc w:val="left"/>
        <w:rPr>
          <w:sz w:val="17"/>
        </w:rPr>
      </w:pPr>
      <w:r>
        <w:rPr>
          <w:sz w:val="17"/>
        </w:rPr>
        <w:t>-</w:t>
      </w:r>
      <w:r>
        <w:rPr>
          <w:spacing w:val="36"/>
          <w:sz w:val="17"/>
        </w:rPr>
        <w:t> </w:t>
      </w:r>
      <w:r>
        <w:rPr>
          <w:sz w:val="17"/>
        </w:rPr>
        <w:t>implementar</w:t>
      </w:r>
      <w:r>
        <w:rPr>
          <w:spacing w:val="40"/>
          <w:sz w:val="17"/>
        </w:rPr>
        <w:t> </w:t>
      </w:r>
      <w:r>
        <w:rPr>
          <w:sz w:val="17"/>
        </w:rPr>
        <w:t>a</w:t>
      </w:r>
      <w:r>
        <w:rPr>
          <w:spacing w:val="35"/>
          <w:sz w:val="17"/>
        </w:rPr>
        <w:t> </w:t>
      </w:r>
      <w:r>
        <w:rPr>
          <w:sz w:val="17"/>
        </w:rPr>
        <w:t>estratégia</w:t>
      </w:r>
      <w:r>
        <w:rPr>
          <w:spacing w:val="40"/>
          <w:sz w:val="17"/>
        </w:rPr>
        <w:t> </w:t>
      </w:r>
      <w:r>
        <w:rPr>
          <w:sz w:val="17"/>
        </w:rPr>
        <w:t>por</w:t>
      </w:r>
      <w:r>
        <w:rPr>
          <w:spacing w:val="39"/>
          <w:sz w:val="17"/>
        </w:rPr>
        <w:t> </w:t>
      </w:r>
      <w:r>
        <w:rPr>
          <w:sz w:val="17"/>
        </w:rPr>
        <w:t>meio</w:t>
      </w:r>
      <w:r>
        <w:rPr>
          <w:spacing w:val="32"/>
          <w:sz w:val="17"/>
        </w:rPr>
        <w:t> </w:t>
      </w:r>
      <w:r>
        <w:rPr>
          <w:sz w:val="17"/>
        </w:rPr>
        <w:t>das</w:t>
      </w:r>
      <w:r>
        <w:rPr>
          <w:spacing w:val="34"/>
          <w:sz w:val="17"/>
        </w:rPr>
        <w:t> </w:t>
      </w:r>
      <w:r>
        <w:rPr>
          <w:sz w:val="17"/>
        </w:rPr>
        <w:t>iniciativas</w:t>
      </w:r>
      <w:r>
        <w:rPr>
          <w:spacing w:val="40"/>
          <w:sz w:val="17"/>
        </w:rPr>
        <w:t> </w:t>
      </w:r>
      <w:r>
        <w:rPr>
          <w:sz w:val="17"/>
        </w:rPr>
        <w:t>estratégicas</w:t>
      </w:r>
      <w:r>
        <w:rPr>
          <w:spacing w:val="40"/>
          <w:sz w:val="17"/>
        </w:rPr>
        <w:t> </w:t>
      </w:r>
      <w:r>
        <w:rPr>
          <w:sz w:val="17"/>
        </w:rPr>
        <w:t>definidas</w:t>
      </w:r>
      <w:r>
        <w:rPr>
          <w:spacing w:val="39"/>
          <w:sz w:val="17"/>
        </w:rPr>
        <w:t> </w:t>
      </w:r>
      <w:r>
        <w:rPr>
          <w:sz w:val="17"/>
        </w:rPr>
        <w:t>pela</w:t>
      </w:r>
      <w:r>
        <w:rPr>
          <w:spacing w:val="27"/>
          <w:sz w:val="17"/>
        </w:rPr>
        <w:t> </w:t>
      </w:r>
      <w:r>
        <w:rPr>
          <w:sz w:val="17"/>
        </w:rPr>
        <w:t>Alta</w:t>
      </w:r>
      <w:r>
        <w:rPr>
          <w:spacing w:val="27"/>
          <w:sz w:val="17"/>
        </w:rPr>
        <w:t> </w:t>
      </w:r>
      <w:r>
        <w:rPr>
          <w:sz w:val="17"/>
        </w:rPr>
        <w:t>Administração,</w:t>
      </w:r>
      <w:r>
        <w:rPr>
          <w:spacing w:val="36"/>
          <w:sz w:val="17"/>
        </w:rPr>
        <w:t> </w:t>
      </w:r>
      <w:r>
        <w:rPr>
          <w:sz w:val="17"/>
        </w:rPr>
        <w:t>bem</w:t>
      </w:r>
      <w:r>
        <w:rPr>
          <w:spacing w:val="40"/>
          <w:sz w:val="17"/>
        </w:rPr>
        <w:t> </w:t>
      </w:r>
      <w:r>
        <w:rPr>
          <w:sz w:val="17"/>
        </w:rPr>
        <w:t>como</w:t>
      </w:r>
      <w:r>
        <w:rPr>
          <w:spacing w:val="37"/>
          <w:sz w:val="17"/>
        </w:rPr>
        <w:t> </w:t>
      </w:r>
      <w:r>
        <w:rPr>
          <w:sz w:val="17"/>
        </w:rPr>
        <w:t>pelo desdobramento</w:t>
      </w:r>
      <w:r>
        <w:rPr>
          <w:spacing w:val="34"/>
          <w:sz w:val="17"/>
        </w:rPr>
        <w:t> </w:t>
      </w:r>
      <w:r>
        <w:rPr>
          <w:sz w:val="17"/>
        </w:rPr>
        <w:t>das metas institucionais nas unidades funcionais da instituição;</w:t>
      </w:r>
    </w:p>
    <w:p>
      <w:pPr>
        <w:pStyle w:val="ListParagraph"/>
        <w:numPr>
          <w:ilvl w:val="0"/>
          <w:numId w:val="2"/>
        </w:numPr>
        <w:tabs>
          <w:tab w:pos="594" w:val="left" w:leader="none"/>
        </w:tabs>
        <w:spacing w:line="240" w:lineRule="auto" w:before="0" w:after="0"/>
        <w:ind w:left="594" w:right="0" w:hanging="195"/>
        <w:jc w:val="left"/>
        <w:rPr>
          <w:sz w:val="17"/>
        </w:rPr>
      </w:pPr>
      <w:r>
        <w:rPr>
          <w:sz w:val="17"/>
        </w:rPr>
        <w:t>-</w:t>
      </w:r>
      <w:r>
        <w:rPr>
          <w:spacing w:val="-12"/>
          <w:sz w:val="17"/>
        </w:rPr>
        <w:t> </w:t>
      </w:r>
      <w:r>
        <w:rPr>
          <w:sz w:val="17"/>
        </w:rPr>
        <w:t>monitorar</w:t>
      </w:r>
      <w:r>
        <w:rPr>
          <w:spacing w:val="3"/>
          <w:sz w:val="17"/>
        </w:rPr>
        <w:t> </w:t>
      </w:r>
      <w:r>
        <w:rPr>
          <w:sz w:val="17"/>
        </w:rPr>
        <w:t>e</w:t>
      </w:r>
      <w:r>
        <w:rPr>
          <w:spacing w:val="-4"/>
          <w:sz w:val="17"/>
        </w:rPr>
        <w:t> </w:t>
      </w:r>
      <w:r>
        <w:rPr>
          <w:sz w:val="17"/>
        </w:rPr>
        <w:t>reportar</w:t>
      </w:r>
      <w:r>
        <w:rPr>
          <w:spacing w:val="-1"/>
          <w:sz w:val="17"/>
        </w:rPr>
        <w:t> </w:t>
      </w:r>
      <w:r>
        <w:rPr>
          <w:sz w:val="17"/>
        </w:rPr>
        <w:t>o</w:t>
      </w:r>
      <w:r>
        <w:rPr>
          <w:spacing w:val="-7"/>
          <w:sz w:val="17"/>
        </w:rPr>
        <w:t> </w:t>
      </w:r>
      <w:r>
        <w:rPr>
          <w:sz w:val="17"/>
        </w:rPr>
        <w:t>progresso</w:t>
      </w:r>
      <w:r>
        <w:rPr>
          <w:spacing w:val="6"/>
          <w:sz w:val="17"/>
        </w:rPr>
        <w:t> </w:t>
      </w:r>
      <w:r>
        <w:rPr>
          <w:sz w:val="17"/>
        </w:rPr>
        <w:t>das</w:t>
      </w:r>
      <w:r>
        <w:rPr>
          <w:spacing w:val="-5"/>
          <w:sz w:val="17"/>
        </w:rPr>
        <w:t> </w:t>
      </w:r>
      <w:r>
        <w:rPr>
          <w:sz w:val="17"/>
        </w:rPr>
        <w:t>iniciativas</w:t>
      </w:r>
      <w:r>
        <w:rPr>
          <w:spacing w:val="2"/>
          <w:sz w:val="17"/>
        </w:rPr>
        <w:t> </w:t>
      </w:r>
      <w:r>
        <w:rPr>
          <w:spacing w:val="-2"/>
          <w:sz w:val="17"/>
        </w:rPr>
        <w:t>estratégicas;</w:t>
      </w:r>
    </w:p>
    <w:p>
      <w:pPr>
        <w:pStyle w:val="ListParagraph"/>
        <w:numPr>
          <w:ilvl w:val="0"/>
          <w:numId w:val="2"/>
        </w:numPr>
        <w:tabs>
          <w:tab w:pos="605" w:val="left" w:leader="none"/>
        </w:tabs>
        <w:spacing w:line="240" w:lineRule="auto" w:before="0" w:after="0"/>
        <w:ind w:left="605" w:right="0" w:hanging="206"/>
        <w:jc w:val="left"/>
        <w:rPr>
          <w:sz w:val="17"/>
        </w:rPr>
      </w:pPr>
      <w:r>
        <w:rPr>
          <w:sz w:val="17"/>
        </w:rPr>
        <w:t>-</w:t>
      </w:r>
      <w:r>
        <w:rPr>
          <w:spacing w:val="-11"/>
          <w:sz w:val="17"/>
        </w:rPr>
        <w:t> </w:t>
      </w:r>
      <w:r>
        <w:rPr>
          <w:sz w:val="17"/>
        </w:rPr>
        <w:t>monitorar e</w:t>
      </w:r>
      <w:r>
        <w:rPr>
          <w:spacing w:val="-7"/>
          <w:sz w:val="17"/>
        </w:rPr>
        <w:t> </w:t>
      </w:r>
      <w:r>
        <w:rPr>
          <w:sz w:val="17"/>
        </w:rPr>
        <w:t>avaliar</w:t>
      </w:r>
      <w:r>
        <w:rPr>
          <w:spacing w:val="1"/>
          <w:sz w:val="17"/>
        </w:rPr>
        <w:t> </w:t>
      </w:r>
      <w:r>
        <w:rPr>
          <w:sz w:val="17"/>
        </w:rPr>
        <w:t>o</w:t>
      </w:r>
      <w:r>
        <w:rPr>
          <w:spacing w:val="-9"/>
          <w:sz w:val="17"/>
        </w:rPr>
        <w:t> </w:t>
      </w:r>
      <w:r>
        <w:rPr>
          <w:sz w:val="17"/>
        </w:rPr>
        <w:t>desempenho</w:t>
      </w:r>
      <w:r>
        <w:rPr>
          <w:spacing w:val="2"/>
          <w:sz w:val="17"/>
        </w:rPr>
        <w:t> </w:t>
      </w:r>
      <w:r>
        <w:rPr>
          <w:sz w:val="17"/>
        </w:rPr>
        <w:t>dos</w:t>
      </w:r>
      <w:r>
        <w:rPr>
          <w:spacing w:val="-11"/>
          <w:sz w:val="17"/>
        </w:rPr>
        <w:t> </w:t>
      </w:r>
      <w:r>
        <w:rPr>
          <w:sz w:val="17"/>
        </w:rPr>
        <w:t>resultados</w:t>
      </w:r>
      <w:r>
        <w:rPr>
          <w:spacing w:val="-5"/>
          <w:sz w:val="17"/>
        </w:rPr>
        <w:t> </w:t>
      </w:r>
      <w:r>
        <w:rPr>
          <w:sz w:val="17"/>
        </w:rPr>
        <w:t>estratégicos</w:t>
      </w:r>
      <w:r>
        <w:rPr>
          <w:spacing w:val="-2"/>
          <w:sz w:val="17"/>
        </w:rPr>
        <w:t> </w:t>
      </w:r>
      <w:r>
        <w:rPr>
          <w:sz w:val="17"/>
        </w:rPr>
        <w:t>da</w:t>
      </w:r>
      <w:r>
        <w:rPr>
          <w:spacing w:val="-6"/>
          <w:sz w:val="17"/>
        </w:rPr>
        <w:t> </w:t>
      </w:r>
      <w:r>
        <w:rPr>
          <w:sz w:val="17"/>
        </w:rPr>
        <w:t>instituição; </w:t>
      </w:r>
      <w:r>
        <w:rPr>
          <w:spacing w:val="-10"/>
          <w:sz w:val="17"/>
        </w:rPr>
        <w:t>e</w:t>
      </w:r>
    </w:p>
    <w:p>
      <w:pPr>
        <w:pStyle w:val="ListParagraph"/>
        <w:numPr>
          <w:ilvl w:val="0"/>
          <w:numId w:val="2"/>
        </w:numPr>
        <w:tabs>
          <w:tab w:pos="557" w:val="left" w:leader="none"/>
        </w:tabs>
        <w:spacing w:line="240" w:lineRule="auto" w:before="4" w:after="0"/>
        <w:ind w:left="557" w:right="0" w:hanging="158"/>
        <w:jc w:val="left"/>
        <w:rPr>
          <w:sz w:val="17"/>
        </w:rPr>
      </w:pPr>
      <w:r>
        <w:rPr>
          <w:sz w:val="17"/>
        </w:rPr>
        <w:t>-</w:t>
      </w:r>
      <w:r>
        <w:rPr>
          <w:spacing w:val="-11"/>
          <w:sz w:val="17"/>
        </w:rPr>
        <w:t> </w:t>
      </w:r>
      <w:r>
        <w:rPr>
          <w:sz w:val="17"/>
        </w:rPr>
        <w:t>comunicar</w:t>
      </w:r>
      <w:r>
        <w:rPr>
          <w:spacing w:val="3"/>
          <w:sz w:val="17"/>
        </w:rPr>
        <w:t> </w:t>
      </w:r>
      <w:r>
        <w:rPr>
          <w:sz w:val="17"/>
        </w:rPr>
        <w:t>a</w:t>
      </w:r>
      <w:r>
        <w:rPr>
          <w:spacing w:val="-11"/>
          <w:sz w:val="17"/>
        </w:rPr>
        <w:t> </w:t>
      </w:r>
      <w:r>
        <w:rPr>
          <w:sz w:val="17"/>
        </w:rPr>
        <w:t>estratégia</w:t>
      </w:r>
      <w:r>
        <w:rPr>
          <w:spacing w:val="-2"/>
          <w:sz w:val="17"/>
        </w:rPr>
        <w:t> </w:t>
      </w:r>
      <w:r>
        <w:rPr>
          <w:sz w:val="17"/>
        </w:rPr>
        <w:t>e</w:t>
      </w:r>
      <w:r>
        <w:rPr>
          <w:spacing w:val="-11"/>
          <w:sz w:val="17"/>
        </w:rPr>
        <w:t> </w:t>
      </w:r>
      <w:r>
        <w:rPr>
          <w:sz w:val="17"/>
        </w:rPr>
        <w:t>os</w:t>
      </w:r>
      <w:r>
        <w:rPr>
          <w:spacing w:val="-9"/>
          <w:sz w:val="17"/>
        </w:rPr>
        <w:t> </w:t>
      </w:r>
      <w:r>
        <w:rPr>
          <w:sz w:val="17"/>
        </w:rPr>
        <w:t>resultados</w:t>
      </w:r>
      <w:r>
        <w:rPr>
          <w:spacing w:val="1"/>
          <w:sz w:val="17"/>
        </w:rPr>
        <w:t> </w:t>
      </w:r>
      <w:r>
        <w:rPr>
          <w:sz w:val="17"/>
        </w:rPr>
        <w:t>alcançados</w:t>
      </w:r>
      <w:r>
        <w:rPr>
          <w:spacing w:val="-1"/>
          <w:sz w:val="17"/>
        </w:rPr>
        <w:t> </w:t>
      </w:r>
      <w:r>
        <w:rPr>
          <w:sz w:val="17"/>
        </w:rPr>
        <w:t>à</w:t>
      </w:r>
      <w:r>
        <w:rPr>
          <w:spacing w:val="-11"/>
          <w:sz w:val="17"/>
        </w:rPr>
        <w:t> </w:t>
      </w:r>
      <w:r>
        <w:rPr>
          <w:sz w:val="17"/>
        </w:rPr>
        <w:t>sociedade,</w:t>
      </w:r>
      <w:r>
        <w:rPr>
          <w:spacing w:val="2"/>
          <w:sz w:val="17"/>
        </w:rPr>
        <w:t> </w:t>
      </w:r>
      <w:r>
        <w:rPr>
          <w:sz w:val="17"/>
        </w:rPr>
        <w:t>bem</w:t>
      </w:r>
      <w:r>
        <w:rPr>
          <w:spacing w:val="-10"/>
          <w:sz w:val="17"/>
        </w:rPr>
        <w:t> </w:t>
      </w:r>
      <w:r>
        <w:rPr>
          <w:sz w:val="17"/>
        </w:rPr>
        <w:t>como</w:t>
      </w:r>
      <w:r>
        <w:rPr>
          <w:spacing w:val="-9"/>
          <w:sz w:val="17"/>
        </w:rPr>
        <w:t> </w:t>
      </w:r>
      <w:r>
        <w:rPr>
          <w:sz w:val="17"/>
        </w:rPr>
        <w:t>para</w:t>
      </w:r>
      <w:r>
        <w:rPr>
          <w:spacing w:val="-8"/>
          <w:sz w:val="17"/>
        </w:rPr>
        <w:t> </w:t>
      </w:r>
      <w:r>
        <w:rPr>
          <w:sz w:val="17"/>
        </w:rPr>
        <w:t>magistrados</w:t>
      </w:r>
      <w:r>
        <w:rPr>
          <w:spacing w:val="4"/>
          <w:sz w:val="17"/>
        </w:rPr>
        <w:t> </w:t>
      </w:r>
      <w:r>
        <w:rPr>
          <w:sz w:val="17"/>
        </w:rPr>
        <w:t>e</w:t>
      </w:r>
      <w:r>
        <w:rPr>
          <w:spacing w:val="-9"/>
          <w:sz w:val="17"/>
        </w:rPr>
        <w:t> </w:t>
      </w:r>
      <w:r>
        <w:rPr>
          <w:spacing w:val="-2"/>
          <w:sz w:val="17"/>
        </w:rPr>
        <w:t>servidores.</w:t>
      </w:r>
    </w:p>
    <w:p>
      <w:pPr>
        <w:pStyle w:val="BodyText"/>
        <w:spacing w:before="6"/>
        <w:ind w:left="116" w:firstLine="281"/>
      </w:pPr>
      <w:r>
        <w:rPr/>
        <w:t>§ 1º Os procedimentos</w:t>
      </w:r>
      <w:r>
        <w:rPr>
          <w:spacing w:val="18"/>
        </w:rPr>
        <w:t> </w:t>
      </w:r>
      <w:r>
        <w:rPr/>
        <w:t>para</w:t>
      </w:r>
      <w:r>
        <w:rPr>
          <w:spacing w:val="15"/>
        </w:rPr>
        <w:t> </w:t>
      </w:r>
      <w:r>
        <w:rPr/>
        <w:t>a operacionalização das funções de gestão</w:t>
      </w:r>
      <w:r>
        <w:rPr>
          <w:spacing w:val="15"/>
        </w:rPr>
        <w:t> </w:t>
      </w:r>
      <w:r>
        <w:rPr/>
        <w:t>estratégica</w:t>
      </w:r>
      <w:r>
        <w:rPr>
          <w:spacing w:val="26"/>
        </w:rPr>
        <w:t> </w:t>
      </w:r>
      <w:r>
        <w:rPr/>
        <w:t>descritas</w:t>
      </w:r>
      <w:r>
        <w:rPr>
          <w:spacing w:val="15"/>
        </w:rPr>
        <w:t> </w:t>
      </w:r>
      <w:r>
        <w:rPr/>
        <w:t>no art. 3º desta</w:t>
      </w:r>
      <w:r>
        <w:rPr>
          <w:spacing w:val="14"/>
        </w:rPr>
        <w:t> </w:t>
      </w:r>
      <w:r>
        <w:rPr/>
        <w:t>Resolução serão elaborados, implantados,</w:t>
      </w:r>
      <w:r>
        <w:rPr>
          <w:spacing w:val="20"/>
        </w:rPr>
        <w:t> </w:t>
      </w:r>
      <w:r>
        <w:rPr/>
        <w:t>aprimorados</w:t>
      </w:r>
      <w:r>
        <w:rPr>
          <w:spacing w:val="17"/>
        </w:rPr>
        <w:t> </w:t>
      </w:r>
      <w:r>
        <w:rPr/>
        <w:t>e</w:t>
      </w:r>
      <w:r>
        <w:rPr>
          <w:spacing w:val="-6"/>
        </w:rPr>
        <w:t> </w:t>
      </w:r>
      <w:r>
        <w:rPr/>
        <w:t>divulgados pela Secretaria de</w:t>
      </w:r>
      <w:r>
        <w:rPr>
          <w:spacing w:val="-3"/>
        </w:rPr>
        <w:t> </w:t>
      </w:r>
      <w:r>
        <w:rPr/>
        <w:t>Planejamento e</w:t>
      </w:r>
      <w:r>
        <w:rPr>
          <w:spacing w:val="-5"/>
        </w:rPr>
        <w:t> </w:t>
      </w:r>
      <w:r>
        <w:rPr/>
        <w:t>Gestão (Seplag).</w:t>
      </w:r>
    </w:p>
    <w:p>
      <w:pPr>
        <w:pStyle w:val="BodyText"/>
        <w:spacing w:line="247" w:lineRule="auto" w:before="8"/>
        <w:ind w:left="116" w:right="12" w:firstLine="283"/>
      </w:pPr>
      <w:r>
        <w:rPr/>
        <w:t>g</w:t>
      </w:r>
      <w:r>
        <w:rPr>
          <w:spacing w:val="-12"/>
        </w:rPr>
        <w:t> </w:t>
      </w:r>
      <w:r>
        <w:rPr/>
        <w:t>2º</w:t>
      </w:r>
      <w:r>
        <w:rPr>
          <w:spacing w:val="-5"/>
        </w:rPr>
        <w:t> </w:t>
      </w:r>
      <w:r>
        <w:rPr/>
        <w:t>Dentre os</w:t>
      </w:r>
      <w:r>
        <w:rPr>
          <w:spacing w:val="-8"/>
        </w:rPr>
        <w:t> </w:t>
      </w:r>
      <w:r>
        <w:rPr/>
        <w:t>procedimentos</w:t>
      </w:r>
      <w:r>
        <w:rPr>
          <w:spacing w:val="8"/>
        </w:rPr>
        <w:t> </w:t>
      </w:r>
      <w:r>
        <w:rPr/>
        <w:t>de</w:t>
      </w:r>
      <w:r>
        <w:rPr>
          <w:spacing w:val="-9"/>
        </w:rPr>
        <w:t> </w:t>
      </w:r>
      <w:r>
        <w:rPr/>
        <w:t>definição</w:t>
      </w:r>
      <w:r>
        <w:rPr>
          <w:spacing w:val="-4"/>
        </w:rPr>
        <w:t> </w:t>
      </w:r>
      <w:r>
        <w:rPr/>
        <w:t>do</w:t>
      </w:r>
      <w:r>
        <w:rPr>
          <w:spacing w:val="-8"/>
        </w:rPr>
        <w:t> </w:t>
      </w:r>
      <w:r>
        <w:rPr/>
        <w:t>direcionamento</w:t>
      </w:r>
      <w:r>
        <w:rPr>
          <w:spacing w:val="-12"/>
        </w:rPr>
        <w:t> </w:t>
      </w:r>
      <w:r>
        <w:rPr/>
        <w:t>estratégico, está</w:t>
      </w:r>
      <w:r>
        <w:rPr>
          <w:spacing w:val="-4"/>
        </w:rPr>
        <w:t> </w:t>
      </w:r>
      <w:r>
        <w:rPr/>
        <w:t>a</w:t>
      </w:r>
      <w:r>
        <w:rPr>
          <w:spacing w:val="-8"/>
        </w:rPr>
        <w:t> </w:t>
      </w:r>
      <w:r>
        <w:rPr/>
        <w:t>elaboração do</w:t>
      </w:r>
      <w:r>
        <w:rPr>
          <w:spacing w:val="-7"/>
        </w:rPr>
        <w:t> </w:t>
      </w:r>
      <w:r>
        <w:rPr/>
        <w:t>Plano</w:t>
      </w:r>
      <w:r>
        <w:rPr>
          <w:spacing w:val="-2"/>
        </w:rPr>
        <w:t> </w:t>
      </w:r>
      <w:r>
        <w:rPr/>
        <w:t>Estratégico plurianual da instituição, documento que norteará o</w:t>
      </w:r>
      <w:r>
        <w:rPr>
          <w:spacing w:val="-2"/>
        </w:rPr>
        <w:t> </w:t>
      </w:r>
      <w:r>
        <w:rPr/>
        <w:t>desempenho das funções de</w:t>
      </w:r>
      <w:r>
        <w:rPr>
          <w:spacing w:val="-6"/>
        </w:rPr>
        <w:t> </w:t>
      </w:r>
      <w:r>
        <w:rPr/>
        <w:t>gestão estratégica dispostas no</w:t>
      </w:r>
      <w:r>
        <w:rPr>
          <w:spacing w:val="-1"/>
        </w:rPr>
        <w:t> </w:t>
      </w:r>
      <w:r>
        <w:rPr/>
        <w:t>mencionado art. 3º.</w:t>
      </w:r>
    </w:p>
    <w:p>
      <w:pPr>
        <w:pStyle w:val="BodyText"/>
        <w:spacing w:before="1"/>
      </w:pPr>
    </w:p>
    <w:p>
      <w:pPr>
        <w:spacing w:before="0"/>
        <w:ind w:left="397" w:right="0" w:firstLine="0"/>
        <w:jc w:val="left"/>
        <w:rPr>
          <w:b/>
          <w:sz w:val="17"/>
        </w:rPr>
      </w:pPr>
      <w:r>
        <w:rPr>
          <w:b/>
          <w:spacing w:val="-5"/>
          <w:sz w:val="17"/>
        </w:rPr>
        <w:t>CAPÍTULO</w:t>
      </w:r>
      <w:r>
        <w:rPr>
          <w:b/>
          <w:spacing w:val="16"/>
          <w:sz w:val="17"/>
        </w:rPr>
        <w:t> </w:t>
      </w:r>
      <w:r>
        <w:rPr>
          <w:b/>
          <w:spacing w:val="-5"/>
          <w:sz w:val="17"/>
        </w:rPr>
        <w:t>ll</w:t>
      </w:r>
    </w:p>
    <w:p>
      <w:pPr>
        <w:pStyle w:val="Heading1"/>
        <w:spacing w:line="247" w:lineRule="auto" w:before="2"/>
        <w:ind w:right="5400"/>
      </w:pPr>
      <w:r>
        <w:rPr>
          <w:spacing w:val="-4"/>
        </w:rPr>
        <w:t>DOS</w:t>
      </w:r>
      <w:r>
        <w:rPr>
          <w:spacing w:val="-8"/>
        </w:rPr>
        <w:t> </w:t>
      </w:r>
      <w:r>
        <w:rPr>
          <w:spacing w:val="-4"/>
        </w:rPr>
        <w:t>SISTEMAS</w:t>
      </w:r>
      <w:r>
        <w:rPr>
          <w:spacing w:val="-1"/>
        </w:rPr>
        <w:t> </w:t>
      </w:r>
      <w:r>
        <w:rPr>
          <w:spacing w:val="-4"/>
        </w:rPr>
        <w:t>DE</w:t>
      </w:r>
      <w:r>
        <w:rPr>
          <w:spacing w:val="-8"/>
        </w:rPr>
        <w:t> </w:t>
      </w:r>
      <w:r>
        <w:rPr>
          <w:spacing w:val="-4"/>
        </w:rPr>
        <w:t>GOVERNANÇA</w:t>
      </w:r>
      <w:r>
        <w:rPr>
          <w:spacing w:val="6"/>
        </w:rPr>
        <w:t> </w:t>
      </w:r>
      <w:r>
        <w:rPr>
          <w:spacing w:val="-4"/>
        </w:rPr>
        <w:t>CORPORATIVA </w:t>
      </w:r>
      <w:r>
        <w:rPr/>
        <w:t>E DE GESTÃO ESTRATÉGICA</w:t>
      </w:r>
    </w:p>
    <w:p>
      <w:pPr>
        <w:pStyle w:val="BodyText"/>
        <w:ind w:left="397"/>
      </w:pPr>
      <w:r>
        <w:rPr>
          <w:spacing w:val="-2"/>
        </w:rPr>
        <w:t>Seção</w:t>
      </w:r>
      <w:r>
        <w:rPr>
          <w:spacing w:val="-4"/>
        </w:rPr>
        <w:t> </w:t>
      </w:r>
      <w:r>
        <w:rPr>
          <w:spacing w:val="-10"/>
        </w:rPr>
        <w:t>I</w:t>
      </w:r>
    </w:p>
    <w:p>
      <w:pPr>
        <w:pStyle w:val="BodyText"/>
        <w:spacing w:before="6"/>
        <w:ind w:left="397"/>
      </w:pPr>
      <w:r>
        <w:rPr>
          <w:spacing w:val="-2"/>
        </w:rPr>
        <w:t>Dos</w:t>
      </w:r>
      <w:r>
        <w:rPr>
          <w:spacing w:val="-3"/>
        </w:rPr>
        <w:t> </w:t>
      </w:r>
      <w:r>
        <w:rPr>
          <w:spacing w:val="-2"/>
        </w:rPr>
        <w:t>Componentes</w:t>
      </w:r>
      <w:r>
        <w:rPr>
          <w:spacing w:val="6"/>
        </w:rPr>
        <w:t> </w:t>
      </w:r>
      <w:r>
        <w:rPr>
          <w:spacing w:val="-2"/>
        </w:rPr>
        <w:t>da</w:t>
      </w:r>
      <w:r>
        <w:rPr>
          <w:spacing w:val="-6"/>
        </w:rPr>
        <w:t> </w:t>
      </w:r>
      <w:r>
        <w:rPr>
          <w:spacing w:val="-2"/>
        </w:rPr>
        <w:t>Governança</w:t>
      </w:r>
      <w:r>
        <w:rPr>
          <w:spacing w:val="7"/>
        </w:rPr>
        <w:t> </w:t>
      </w:r>
      <w:r>
        <w:rPr>
          <w:spacing w:val="-2"/>
        </w:rPr>
        <w:t>Corporativa</w:t>
      </w:r>
    </w:p>
    <w:p>
      <w:pPr>
        <w:pStyle w:val="Heading2"/>
        <w:spacing w:before="2"/>
        <w:ind w:left="399"/>
      </w:pPr>
      <w:r>
        <w:rPr/>
        <w:t>e</w:t>
      </w:r>
      <w:r>
        <w:rPr>
          <w:spacing w:val="-10"/>
        </w:rPr>
        <w:t> </w:t>
      </w:r>
      <w:r>
        <w:rPr/>
        <w:t>da</w:t>
      </w:r>
      <w:r>
        <w:rPr>
          <w:spacing w:val="-9"/>
        </w:rPr>
        <w:t> </w:t>
      </w:r>
      <w:r>
        <w:rPr/>
        <w:t>Gestão</w:t>
      </w:r>
      <w:r>
        <w:rPr>
          <w:spacing w:val="2"/>
        </w:rPr>
        <w:t> </w:t>
      </w:r>
      <w:r>
        <w:rPr>
          <w:spacing w:val="-2"/>
        </w:rPr>
        <w:t>Estratégica</w:t>
      </w:r>
    </w:p>
    <w:p>
      <w:pPr>
        <w:pStyle w:val="BodyText"/>
        <w:spacing w:before="12"/>
        <w:rPr>
          <w:b/>
        </w:rPr>
      </w:pPr>
    </w:p>
    <w:p>
      <w:pPr>
        <w:pStyle w:val="BodyText"/>
        <w:ind w:left="395"/>
        <w:jc w:val="both"/>
      </w:pPr>
      <w:r>
        <w:rPr/>
        <w:t>Art.</w:t>
      </w:r>
      <w:r>
        <w:rPr>
          <w:spacing w:val="-12"/>
        </w:rPr>
        <w:t> </w:t>
      </w:r>
      <w:r>
        <w:rPr/>
        <w:t>4º</w:t>
      </w:r>
      <w:r>
        <w:rPr>
          <w:spacing w:val="-12"/>
        </w:rPr>
        <w:t> </w:t>
      </w:r>
      <w:r>
        <w:rPr/>
        <w:t>São</w:t>
      </w:r>
      <w:r>
        <w:rPr>
          <w:spacing w:val="-8"/>
        </w:rPr>
        <w:t> </w:t>
      </w:r>
      <w:r>
        <w:rPr/>
        <w:t>componentes do</w:t>
      </w:r>
      <w:r>
        <w:rPr>
          <w:spacing w:val="-10"/>
        </w:rPr>
        <w:t> </w:t>
      </w:r>
      <w:r>
        <w:rPr/>
        <w:t>Sistema</w:t>
      </w:r>
      <w:r>
        <w:rPr>
          <w:spacing w:val="-4"/>
        </w:rPr>
        <w:t> </w:t>
      </w:r>
      <w:r>
        <w:rPr/>
        <w:t>de</w:t>
      </w:r>
      <w:r>
        <w:rPr>
          <w:spacing w:val="-11"/>
        </w:rPr>
        <w:t> </w:t>
      </w:r>
      <w:r>
        <w:rPr/>
        <w:t>Governança</w:t>
      </w:r>
      <w:r>
        <w:rPr>
          <w:spacing w:val="-3"/>
        </w:rPr>
        <w:t> </w:t>
      </w:r>
      <w:r>
        <w:rPr/>
        <w:t>Corporativa</w:t>
      </w:r>
      <w:r>
        <w:rPr>
          <w:spacing w:val="1"/>
        </w:rPr>
        <w:t> </w:t>
      </w:r>
      <w:r>
        <w:rPr/>
        <w:t>do</w:t>
      </w:r>
      <w:r>
        <w:rPr>
          <w:spacing w:val="-12"/>
        </w:rPr>
        <w:t> </w:t>
      </w:r>
      <w:r>
        <w:rPr/>
        <w:t>Poder</w:t>
      </w:r>
      <w:r>
        <w:rPr>
          <w:spacing w:val="-9"/>
        </w:rPr>
        <w:t> </w:t>
      </w:r>
      <w:r>
        <w:rPr/>
        <w:t>Judiciário</w:t>
      </w:r>
      <w:r>
        <w:rPr>
          <w:spacing w:val="-2"/>
        </w:rPr>
        <w:t> </w:t>
      </w:r>
      <w:r>
        <w:rPr/>
        <w:t>do</w:t>
      </w:r>
      <w:r>
        <w:rPr>
          <w:spacing w:val="-12"/>
        </w:rPr>
        <w:t> </w:t>
      </w:r>
      <w:r>
        <w:rPr/>
        <w:t>Estado</w:t>
      </w:r>
      <w:r>
        <w:rPr>
          <w:spacing w:val="-7"/>
        </w:rPr>
        <w:t> </w:t>
      </w:r>
      <w:r>
        <w:rPr/>
        <w:t>do</w:t>
      </w:r>
      <w:r>
        <w:rPr>
          <w:spacing w:val="-10"/>
        </w:rPr>
        <w:t> </w:t>
      </w:r>
      <w:r>
        <w:rPr>
          <w:spacing w:val="-2"/>
        </w:rPr>
        <w:t>Ceará:</w:t>
      </w:r>
    </w:p>
    <w:p>
      <w:pPr>
        <w:pStyle w:val="ListParagraph"/>
        <w:numPr>
          <w:ilvl w:val="0"/>
          <w:numId w:val="3"/>
        </w:numPr>
        <w:tabs>
          <w:tab w:pos="494" w:val="left" w:leader="none"/>
        </w:tabs>
        <w:spacing w:line="247" w:lineRule="auto" w:before="1" w:after="0"/>
        <w:ind w:left="116" w:right="150" w:firstLine="282"/>
        <w:jc w:val="both"/>
        <w:rPr>
          <w:sz w:val="17"/>
        </w:rPr>
      </w:pPr>
      <w:r>
        <w:rPr>
          <w:sz w:val="17"/>
        </w:rPr>
        <w:t>-</w:t>
      </w:r>
      <w:r>
        <w:rPr>
          <w:spacing w:val="-12"/>
          <w:sz w:val="17"/>
        </w:rPr>
        <w:t> </w:t>
      </w:r>
      <w:r>
        <w:rPr>
          <w:sz w:val="17"/>
        </w:rPr>
        <w:t>sociedade, representada pelos</w:t>
      </w:r>
      <w:r>
        <w:rPr>
          <w:spacing w:val="-7"/>
          <w:sz w:val="17"/>
        </w:rPr>
        <w:t> </w:t>
      </w:r>
      <w:r>
        <w:rPr>
          <w:sz w:val="17"/>
        </w:rPr>
        <w:t>cidadãos</w:t>
      </w:r>
      <w:r>
        <w:rPr>
          <w:spacing w:val="-3"/>
          <w:sz w:val="17"/>
        </w:rPr>
        <w:t> </w:t>
      </w:r>
      <w:r>
        <w:rPr>
          <w:sz w:val="17"/>
        </w:rPr>
        <w:t>e</w:t>
      </w:r>
      <w:r>
        <w:rPr>
          <w:spacing w:val="-12"/>
          <w:sz w:val="17"/>
        </w:rPr>
        <w:t> </w:t>
      </w:r>
      <w:r>
        <w:rPr>
          <w:sz w:val="17"/>
        </w:rPr>
        <w:t>por</w:t>
      </w:r>
      <w:r>
        <w:rPr>
          <w:spacing w:val="-2"/>
          <w:sz w:val="17"/>
        </w:rPr>
        <w:t> </w:t>
      </w:r>
      <w:r>
        <w:rPr>
          <w:sz w:val="17"/>
        </w:rPr>
        <w:t>outras</w:t>
      </w:r>
      <w:r>
        <w:rPr>
          <w:spacing w:val="-6"/>
          <w:sz w:val="17"/>
        </w:rPr>
        <w:t> </w:t>
      </w:r>
      <w:r>
        <w:rPr>
          <w:sz w:val="17"/>
        </w:rPr>
        <w:t>partes</w:t>
      </w:r>
      <w:r>
        <w:rPr>
          <w:spacing w:val="-2"/>
          <w:sz w:val="17"/>
        </w:rPr>
        <w:t> </w:t>
      </w:r>
      <w:r>
        <w:rPr>
          <w:sz w:val="17"/>
        </w:rPr>
        <w:t>interessadas na</w:t>
      </w:r>
      <w:r>
        <w:rPr>
          <w:spacing w:val="-7"/>
          <w:sz w:val="17"/>
        </w:rPr>
        <w:t> </w:t>
      </w:r>
      <w:r>
        <w:rPr>
          <w:sz w:val="17"/>
        </w:rPr>
        <w:t>prestação jurisdicional,</w:t>
      </w:r>
      <w:r>
        <w:rPr>
          <w:spacing w:val="-10"/>
          <w:sz w:val="17"/>
        </w:rPr>
        <w:t> </w:t>
      </w:r>
      <w:r>
        <w:rPr>
          <w:sz w:val="17"/>
        </w:rPr>
        <w:t>tais</w:t>
      </w:r>
      <w:r>
        <w:rPr>
          <w:spacing w:val="-7"/>
          <w:sz w:val="17"/>
        </w:rPr>
        <w:t> </w:t>
      </w:r>
      <w:r>
        <w:rPr>
          <w:sz w:val="17"/>
        </w:rPr>
        <w:t>como</w:t>
      </w:r>
      <w:r>
        <w:rPr>
          <w:spacing w:val="-1"/>
          <w:sz w:val="17"/>
        </w:rPr>
        <w:t> </w:t>
      </w:r>
      <w:r>
        <w:rPr>
          <w:sz w:val="17"/>
        </w:rPr>
        <w:t>Secretaria de Justiça do Estado (Sejus), Ministério Público, Defensoria Pública, Ordem dos</w:t>
      </w:r>
      <w:r>
        <w:rPr>
          <w:spacing w:val="-5"/>
          <w:sz w:val="17"/>
        </w:rPr>
        <w:t> </w:t>
      </w:r>
      <w:r>
        <w:rPr>
          <w:sz w:val="17"/>
        </w:rPr>
        <w:t>Advogados do Brasil (OAB);</w:t>
      </w:r>
    </w:p>
    <w:p>
      <w:pPr>
        <w:pStyle w:val="ListParagraph"/>
        <w:numPr>
          <w:ilvl w:val="0"/>
          <w:numId w:val="3"/>
        </w:numPr>
        <w:tabs>
          <w:tab w:pos="608" w:val="left" w:leader="none"/>
        </w:tabs>
        <w:spacing w:line="244" w:lineRule="auto" w:before="1" w:after="0"/>
        <w:ind w:left="116" w:right="139" w:firstLine="282"/>
        <w:jc w:val="both"/>
        <w:rPr>
          <w:sz w:val="17"/>
        </w:rPr>
      </w:pPr>
      <w:r>
        <w:rPr>
          <w:sz w:val="17"/>
        </w:rPr>
        <w:t>- instâncias externas de governança, responsáveis por exercer o controle e a regulamentação das atividades desempenhadas pelo Poder Judiciário do</w:t>
      </w:r>
      <w:r>
        <w:rPr>
          <w:spacing w:val="-5"/>
          <w:sz w:val="17"/>
        </w:rPr>
        <w:t> </w:t>
      </w:r>
      <w:r>
        <w:rPr>
          <w:sz w:val="17"/>
        </w:rPr>
        <w:t>Estado do</w:t>
      </w:r>
      <w:r>
        <w:rPr>
          <w:spacing w:val="-5"/>
          <w:sz w:val="17"/>
        </w:rPr>
        <w:t> </w:t>
      </w:r>
      <w:r>
        <w:rPr>
          <w:sz w:val="17"/>
        </w:rPr>
        <w:t>Ceará, tais</w:t>
      </w:r>
      <w:r>
        <w:rPr>
          <w:spacing w:val="-3"/>
          <w:sz w:val="17"/>
        </w:rPr>
        <w:t> </w:t>
      </w:r>
      <w:r>
        <w:rPr>
          <w:sz w:val="17"/>
        </w:rPr>
        <w:t>como</w:t>
      </w:r>
      <w:r>
        <w:rPr>
          <w:spacing w:val="-2"/>
          <w:sz w:val="17"/>
        </w:rPr>
        <w:t> </w:t>
      </w:r>
      <w:r>
        <w:rPr>
          <w:sz w:val="17"/>
        </w:rPr>
        <w:t>Conselho Nacional</w:t>
      </w:r>
      <w:r>
        <w:rPr>
          <w:spacing w:val="-3"/>
          <w:sz w:val="17"/>
        </w:rPr>
        <w:t> </w:t>
      </w:r>
      <w:r>
        <w:rPr>
          <w:sz w:val="17"/>
        </w:rPr>
        <w:t>de</w:t>
      </w:r>
      <w:r>
        <w:rPr>
          <w:spacing w:val="-6"/>
          <w:sz w:val="17"/>
        </w:rPr>
        <w:t> </w:t>
      </w:r>
      <w:r>
        <w:rPr>
          <w:sz w:val="17"/>
        </w:rPr>
        <w:t>Justiça (CNJ), Tribunal</w:t>
      </w:r>
      <w:r>
        <w:rPr>
          <w:spacing w:val="-3"/>
          <w:sz w:val="17"/>
        </w:rPr>
        <w:t> </w:t>
      </w:r>
      <w:r>
        <w:rPr>
          <w:sz w:val="17"/>
        </w:rPr>
        <w:t>de</w:t>
      </w:r>
      <w:r>
        <w:rPr>
          <w:spacing w:val="-1"/>
          <w:sz w:val="17"/>
        </w:rPr>
        <w:t> </w:t>
      </w:r>
      <w:r>
        <w:rPr>
          <w:sz w:val="17"/>
        </w:rPr>
        <w:t>Contas do Estado (TCE), Secretarias da Fazenda e</w:t>
      </w:r>
      <w:r>
        <w:rPr>
          <w:spacing w:val="-2"/>
          <w:sz w:val="17"/>
        </w:rPr>
        <w:t> </w:t>
      </w:r>
      <w:r>
        <w:rPr>
          <w:sz w:val="17"/>
        </w:rPr>
        <w:t>de Planejamento e</w:t>
      </w:r>
      <w:r>
        <w:rPr>
          <w:spacing w:val="-1"/>
          <w:sz w:val="17"/>
        </w:rPr>
        <w:t> </w:t>
      </w:r>
      <w:r>
        <w:rPr>
          <w:sz w:val="17"/>
        </w:rPr>
        <w:t>Gestão do Estado;</w:t>
      </w:r>
    </w:p>
    <w:sectPr>
      <w:pgSz w:w="11910" w:h="16840"/>
      <w:pgMar w:header="0" w:footer="827" w:top="180" w:bottom="102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4624">
              <wp:simplePos x="0" y="0"/>
              <wp:positionH relativeFrom="page">
                <wp:posOffset>720851</wp:posOffset>
              </wp:positionH>
              <wp:positionV relativeFrom="page">
                <wp:posOffset>10040112</wp:posOffset>
              </wp:positionV>
              <wp:extent cx="6122035" cy="139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122035" cy="13970"/>
                      </a:xfrm>
                      <a:custGeom>
                        <a:avLst/>
                        <a:gdLst/>
                        <a:ahLst/>
                        <a:cxnLst/>
                        <a:rect l="l" t="t" r="r" b="b"/>
                        <a:pathLst>
                          <a:path w="6122035" h="13970">
                            <a:moveTo>
                              <a:pt x="6121908" y="13716"/>
                            </a:moveTo>
                            <a:lnTo>
                              <a:pt x="0" y="13716"/>
                            </a:lnTo>
                            <a:lnTo>
                              <a:pt x="0" y="0"/>
                            </a:lnTo>
                            <a:lnTo>
                              <a:pt x="6121908" y="0"/>
                            </a:lnTo>
                            <a:lnTo>
                              <a:pt x="6121908" y="1371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759998pt;margin-top:790.560059pt;width:482.04pt;height:1.08pt;mso-position-horizontal-relative:page;mso-position-vertical-relative:page;z-index:-15801856"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515136">
              <wp:simplePos x="0" y="0"/>
              <wp:positionH relativeFrom="page">
                <wp:posOffset>1770852</wp:posOffset>
              </wp:positionH>
              <wp:positionV relativeFrom="page">
                <wp:posOffset>10146096</wp:posOffset>
              </wp:positionV>
              <wp:extent cx="4020185" cy="1460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020185" cy="146050"/>
                      </a:xfrm>
                      <a:prstGeom prst="rect">
                        <a:avLst/>
                      </a:prstGeom>
                    </wps:spPr>
                    <wps:txbx>
                      <w:txbxContent>
                        <w:p>
                          <w:pPr>
                            <w:pStyle w:val="BodyText"/>
                            <w:spacing w:before="14"/>
                            <w:ind w:left="20"/>
                          </w:pPr>
                          <w:r>
                            <w:rPr>
                              <w:w w:val="85"/>
                            </w:rPr>
                            <w:t>Publicação</w:t>
                          </w:r>
                          <w:r>
                            <w:rPr>
                              <w:spacing w:val="3"/>
                            </w:rPr>
                            <w:t> </w:t>
                          </w:r>
                          <w:r>
                            <w:rPr>
                              <w:w w:val="85"/>
                            </w:rPr>
                            <w:t>Oficial</w:t>
                          </w:r>
                          <w:r>
                            <w:rPr>
                              <w:spacing w:val="-2"/>
                            </w:rPr>
                            <w:t> </w:t>
                          </w:r>
                          <w:r>
                            <w:rPr>
                              <w:w w:val="85"/>
                            </w:rPr>
                            <w:t>do</w:t>
                          </w:r>
                          <w:r>
                            <w:rPr>
                              <w:spacing w:val="-3"/>
                              <w:w w:val="85"/>
                            </w:rPr>
                            <w:t> </w:t>
                          </w:r>
                          <w:r>
                            <w:rPr>
                              <w:w w:val="85"/>
                            </w:rPr>
                            <w:t>Tribunal</w:t>
                          </w:r>
                          <w:r>
                            <w:rPr>
                              <w:spacing w:val="2"/>
                            </w:rPr>
                            <w:t> </w:t>
                          </w:r>
                          <w:r>
                            <w:rPr>
                              <w:w w:val="85"/>
                            </w:rPr>
                            <w:t>de</w:t>
                          </w:r>
                          <w:r>
                            <w:rPr>
                              <w:spacing w:val="-7"/>
                            </w:rPr>
                            <w:t> </w:t>
                          </w:r>
                          <w:r>
                            <w:rPr>
                              <w:w w:val="85"/>
                            </w:rPr>
                            <w:t>Justiça</w:t>
                          </w:r>
                          <w:r>
                            <w:rPr>
                              <w:spacing w:val="3"/>
                            </w:rPr>
                            <w:t> </w:t>
                          </w:r>
                          <w:r>
                            <w:rPr>
                              <w:w w:val="85"/>
                            </w:rPr>
                            <w:t>do</w:t>
                          </w:r>
                          <w:r>
                            <w:rPr>
                              <w:spacing w:val="-6"/>
                            </w:rPr>
                            <w:t> </w:t>
                          </w:r>
                          <w:r>
                            <w:rPr>
                              <w:w w:val="85"/>
                            </w:rPr>
                            <w:t>Estado</w:t>
                          </w:r>
                          <w:r>
                            <w:rPr>
                              <w:spacing w:val="-2"/>
                            </w:rPr>
                            <w:t> </w:t>
                          </w:r>
                          <w:r>
                            <w:rPr>
                              <w:w w:val="85"/>
                            </w:rPr>
                            <w:t>do</w:t>
                          </w:r>
                          <w:r>
                            <w:rPr>
                              <w:spacing w:val="-6"/>
                            </w:rPr>
                            <w:t> </w:t>
                          </w:r>
                          <w:r>
                            <w:rPr>
                              <w:w w:val="85"/>
                            </w:rPr>
                            <w:t>Ceará</w:t>
                          </w:r>
                          <w:r>
                            <w:rPr>
                              <w:spacing w:val="-3"/>
                            </w:rPr>
                            <w:t> </w:t>
                          </w:r>
                          <w:r>
                            <w:rPr>
                              <w:w w:val="85"/>
                            </w:rPr>
                            <w:t>-</w:t>
                          </w:r>
                          <w:r>
                            <w:rPr>
                              <w:spacing w:val="-4"/>
                              <w:w w:val="85"/>
                            </w:rPr>
                            <w:t> </w:t>
                          </w:r>
                          <w:r>
                            <w:rPr>
                              <w:w w:val="85"/>
                            </w:rPr>
                            <w:t>Lei</w:t>
                          </w:r>
                          <w:r>
                            <w:rPr>
                              <w:spacing w:val="-7"/>
                            </w:rPr>
                            <w:t> </w:t>
                          </w:r>
                          <w:r>
                            <w:rPr>
                              <w:w w:val="85"/>
                            </w:rPr>
                            <w:t>Federal</w:t>
                          </w:r>
                          <w:r>
                            <w:rPr>
                              <w:spacing w:val="-4"/>
                            </w:rPr>
                            <w:t> </w:t>
                          </w:r>
                          <w:r>
                            <w:rPr>
                              <w:w w:val="85"/>
                            </w:rPr>
                            <w:t>n°</w:t>
                          </w:r>
                          <w:r>
                            <w:rPr>
                              <w:spacing w:val="-5"/>
                              <w:w w:val="85"/>
                            </w:rPr>
                            <w:t> </w:t>
                          </w:r>
                          <w:r>
                            <w:rPr>
                              <w:w w:val="85"/>
                            </w:rPr>
                            <w:t>11.419/06,</w:t>
                          </w:r>
                          <w:r>
                            <w:rPr>
                              <w:spacing w:val="11"/>
                            </w:rPr>
                            <w:t> </w:t>
                          </w:r>
                          <w:r>
                            <w:rPr>
                              <w:w w:val="85"/>
                            </w:rPr>
                            <w:t>art.</w:t>
                          </w:r>
                          <w:r>
                            <w:rPr>
                              <w:spacing w:val="-1"/>
                            </w:rPr>
                            <w:t> </w:t>
                          </w:r>
                          <w:r>
                            <w:rPr>
                              <w:spacing w:val="-5"/>
                              <w:w w:val="85"/>
                            </w:rPr>
                            <w:t>4º</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9.437195pt;margin-top:798.905212pt;width:316.55pt;height:11.5pt;mso-position-horizontal-relative:page;mso-position-vertical-relative:page;z-index:-15801344" type="#_x0000_t202" id="docshape2" filled="false" stroked="false">
              <v:textbox inset="0,0,0,0">
                <w:txbxContent>
                  <w:p>
                    <w:pPr>
                      <w:pStyle w:val="BodyText"/>
                      <w:spacing w:before="14"/>
                      <w:ind w:left="20"/>
                    </w:pPr>
                    <w:r>
                      <w:rPr>
                        <w:w w:val="85"/>
                      </w:rPr>
                      <w:t>Publicação</w:t>
                    </w:r>
                    <w:r>
                      <w:rPr>
                        <w:spacing w:val="3"/>
                      </w:rPr>
                      <w:t> </w:t>
                    </w:r>
                    <w:r>
                      <w:rPr>
                        <w:w w:val="85"/>
                      </w:rPr>
                      <w:t>Oficial</w:t>
                    </w:r>
                    <w:r>
                      <w:rPr>
                        <w:spacing w:val="-2"/>
                      </w:rPr>
                      <w:t> </w:t>
                    </w:r>
                    <w:r>
                      <w:rPr>
                        <w:w w:val="85"/>
                      </w:rPr>
                      <w:t>do</w:t>
                    </w:r>
                    <w:r>
                      <w:rPr>
                        <w:spacing w:val="-3"/>
                        <w:w w:val="85"/>
                      </w:rPr>
                      <w:t> </w:t>
                    </w:r>
                    <w:r>
                      <w:rPr>
                        <w:w w:val="85"/>
                      </w:rPr>
                      <w:t>Tribunal</w:t>
                    </w:r>
                    <w:r>
                      <w:rPr>
                        <w:spacing w:val="2"/>
                      </w:rPr>
                      <w:t> </w:t>
                    </w:r>
                    <w:r>
                      <w:rPr>
                        <w:w w:val="85"/>
                      </w:rPr>
                      <w:t>de</w:t>
                    </w:r>
                    <w:r>
                      <w:rPr>
                        <w:spacing w:val="-7"/>
                      </w:rPr>
                      <w:t> </w:t>
                    </w:r>
                    <w:r>
                      <w:rPr>
                        <w:w w:val="85"/>
                      </w:rPr>
                      <w:t>Justiça</w:t>
                    </w:r>
                    <w:r>
                      <w:rPr>
                        <w:spacing w:val="3"/>
                      </w:rPr>
                      <w:t> </w:t>
                    </w:r>
                    <w:r>
                      <w:rPr>
                        <w:w w:val="85"/>
                      </w:rPr>
                      <w:t>do</w:t>
                    </w:r>
                    <w:r>
                      <w:rPr>
                        <w:spacing w:val="-6"/>
                      </w:rPr>
                      <w:t> </w:t>
                    </w:r>
                    <w:r>
                      <w:rPr>
                        <w:w w:val="85"/>
                      </w:rPr>
                      <w:t>Estado</w:t>
                    </w:r>
                    <w:r>
                      <w:rPr>
                        <w:spacing w:val="-2"/>
                      </w:rPr>
                      <w:t> </w:t>
                    </w:r>
                    <w:r>
                      <w:rPr>
                        <w:w w:val="85"/>
                      </w:rPr>
                      <w:t>do</w:t>
                    </w:r>
                    <w:r>
                      <w:rPr>
                        <w:spacing w:val="-6"/>
                      </w:rPr>
                      <w:t> </w:t>
                    </w:r>
                    <w:r>
                      <w:rPr>
                        <w:w w:val="85"/>
                      </w:rPr>
                      <w:t>Ceará</w:t>
                    </w:r>
                    <w:r>
                      <w:rPr>
                        <w:spacing w:val="-3"/>
                      </w:rPr>
                      <w:t> </w:t>
                    </w:r>
                    <w:r>
                      <w:rPr>
                        <w:w w:val="85"/>
                      </w:rPr>
                      <w:t>-</w:t>
                    </w:r>
                    <w:r>
                      <w:rPr>
                        <w:spacing w:val="-4"/>
                        <w:w w:val="85"/>
                      </w:rPr>
                      <w:t> </w:t>
                    </w:r>
                    <w:r>
                      <w:rPr>
                        <w:w w:val="85"/>
                      </w:rPr>
                      <w:t>Lei</w:t>
                    </w:r>
                    <w:r>
                      <w:rPr>
                        <w:spacing w:val="-7"/>
                      </w:rPr>
                      <w:t> </w:t>
                    </w:r>
                    <w:r>
                      <w:rPr>
                        <w:w w:val="85"/>
                      </w:rPr>
                      <w:t>Federal</w:t>
                    </w:r>
                    <w:r>
                      <w:rPr>
                        <w:spacing w:val="-4"/>
                      </w:rPr>
                      <w:t> </w:t>
                    </w:r>
                    <w:r>
                      <w:rPr>
                        <w:w w:val="85"/>
                      </w:rPr>
                      <w:t>n°</w:t>
                    </w:r>
                    <w:r>
                      <w:rPr>
                        <w:spacing w:val="-5"/>
                        <w:w w:val="85"/>
                      </w:rPr>
                      <w:t> </w:t>
                    </w:r>
                    <w:r>
                      <w:rPr>
                        <w:w w:val="85"/>
                      </w:rPr>
                      <w:t>11.419/06,</w:t>
                    </w:r>
                    <w:r>
                      <w:rPr>
                        <w:spacing w:val="11"/>
                      </w:rPr>
                      <w:t> </w:t>
                    </w:r>
                    <w:r>
                      <w:rPr>
                        <w:w w:val="85"/>
                      </w:rPr>
                      <w:t>art.</w:t>
                    </w:r>
                    <w:r>
                      <w:rPr>
                        <w:spacing w:val="-1"/>
                      </w:rPr>
                      <w:t> </w:t>
                    </w:r>
                    <w:r>
                      <w:rPr>
                        <w:spacing w:val="-5"/>
                        <w:w w:val="85"/>
                      </w:rPr>
                      <w:t>4º</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16" w:hanging="97"/>
        <w:jc w:val="left"/>
      </w:pPr>
      <w:rPr>
        <w:rFonts w:hint="default" w:ascii="Arial" w:hAnsi="Arial" w:eastAsia="Arial" w:cs="Arial"/>
        <w:b w:val="0"/>
        <w:bCs w:val="0"/>
        <w:i w:val="0"/>
        <w:iCs w:val="0"/>
        <w:spacing w:val="0"/>
        <w:w w:val="97"/>
        <w:sz w:val="17"/>
        <w:szCs w:val="17"/>
        <w:lang w:val="pt-PT" w:eastAsia="en-US" w:bidi="ar-SA"/>
      </w:rPr>
    </w:lvl>
    <w:lvl w:ilvl="1">
      <w:start w:val="0"/>
      <w:numFmt w:val="bullet"/>
      <w:lvlText w:val="•"/>
      <w:lvlJc w:val="left"/>
      <w:pPr>
        <w:ind w:left="1096" w:hanging="97"/>
      </w:pPr>
      <w:rPr>
        <w:rFonts w:hint="default"/>
        <w:lang w:val="pt-PT" w:eastAsia="en-US" w:bidi="ar-SA"/>
      </w:rPr>
    </w:lvl>
    <w:lvl w:ilvl="2">
      <w:start w:val="0"/>
      <w:numFmt w:val="bullet"/>
      <w:lvlText w:val="•"/>
      <w:lvlJc w:val="left"/>
      <w:pPr>
        <w:ind w:left="2073" w:hanging="97"/>
      </w:pPr>
      <w:rPr>
        <w:rFonts w:hint="default"/>
        <w:lang w:val="pt-PT" w:eastAsia="en-US" w:bidi="ar-SA"/>
      </w:rPr>
    </w:lvl>
    <w:lvl w:ilvl="3">
      <w:start w:val="0"/>
      <w:numFmt w:val="bullet"/>
      <w:lvlText w:val="•"/>
      <w:lvlJc w:val="left"/>
      <w:pPr>
        <w:ind w:left="3049" w:hanging="97"/>
      </w:pPr>
      <w:rPr>
        <w:rFonts w:hint="default"/>
        <w:lang w:val="pt-PT" w:eastAsia="en-US" w:bidi="ar-SA"/>
      </w:rPr>
    </w:lvl>
    <w:lvl w:ilvl="4">
      <w:start w:val="0"/>
      <w:numFmt w:val="bullet"/>
      <w:lvlText w:val="•"/>
      <w:lvlJc w:val="left"/>
      <w:pPr>
        <w:ind w:left="4026" w:hanging="97"/>
      </w:pPr>
      <w:rPr>
        <w:rFonts w:hint="default"/>
        <w:lang w:val="pt-PT" w:eastAsia="en-US" w:bidi="ar-SA"/>
      </w:rPr>
    </w:lvl>
    <w:lvl w:ilvl="5">
      <w:start w:val="0"/>
      <w:numFmt w:val="bullet"/>
      <w:lvlText w:val="•"/>
      <w:lvlJc w:val="left"/>
      <w:pPr>
        <w:ind w:left="5003" w:hanging="97"/>
      </w:pPr>
      <w:rPr>
        <w:rFonts w:hint="default"/>
        <w:lang w:val="pt-PT" w:eastAsia="en-US" w:bidi="ar-SA"/>
      </w:rPr>
    </w:lvl>
    <w:lvl w:ilvl="6">
      <w:start w:val="0"/>
      <w:numFmt w:val="bullet"/>
      <w:lvlText w:val="•"/>
      <w:lvlJc w:val="left"/>
      <w:pPr>
        <w:ind w:left="5979" w:hanging="97"/>
      </w:pPr>
      <w:rPr>
        <w:rFonts w:hint="default"/>
        <w:lang w:val="pt-PT" w:eastAsia="en-US" w:bidi="ar-SA"/>
      </w:rPr>
    </w:lvl>
    <w:lvl w:ilvl="7">
      <w:start w:val="0"/>
      <w:numFmt w:val="bullet"/>
      <w:lvlText w:val="•"/>
      <w:lvlJc w:val="left"/>
      <w:pPr>
        <w:ind w:left="6956" w:hanging="97"/>
      </w:pPr>
      <w:rPr>
        <w:rFonts w:hint="default"/>
        <w:lang w:val="pt-PT" w:eastAsia="en-US" w:bidi="ar-SA"/>
      </w:rPr>
    </w:lvl>
    <w:lvl w:ilvl="8">
      <w:start w:val="0"/>
      <w:numFmt w:val="bullet"/>
      <w:lvlText w:val="•"/>
      <w:lvlJc w:val="left"/>
      <w:pPr>
        <w:ind w:left="7933" w:hanging="97"/>
      </w:pPr>
      <w:rPr>
        <w:rFonts w:hint="default"/>
        <w:lang w:val="pt-PT" w:eastAsia="en-US" w:bidi="ar-SA"/>
      </w:rPr>
    </w:lvl>
  </w:abstractNum>
  <w:abstractNum w:abstractNumId="1">
    <w:multiLevelType w:val="hybridMultilevel"/>
    <w:lvl w:ilvl="0">
      <w:start w:val="2"/>
      <w:numFmt w:val="upperRoman"/>
      <w:lvlText w:val="%1"/>
      <w:lvlJc w:val="left"/>
      <w:pPr>
        <w:ind w:left="116" w:hanging="184"/>
        <w:jc w:val="left"/>
      </w:pPr>
      <w:rPr>
        <w:rFonts w:hint="default" w:ascii="Arial" w:hAnsi="Arial" w:eastAsia="Arial" w:cs="Arial"/>
        <w:b w:val="0"/>
        <w:bCs w:val="0"/>
        <w:i w:val="0"/>
        <w:iCs w:val="0"/>
        <w:spacing w:val="-1"/>
        <w:w w:val="103"/>
        <w:sz w:val="17"/>
        <w:szCs w:val="17"/>
        <w:lang w:val="pt-PT" w:eastAsia="en-US" w:bidi="ar-SA"/>
      </w:rPr>
    </w:lvl>
    <w:lvl w:ilvl="1">
      <w:start w:val="0"/>
      <w:numFmt w:val="bullet"/>
      <w:lvlText w:val="•"/>
      <w:lvlJc w:val="left"/>
      <w:pPr>
        <w:ind w:left="1096" w:hanging="184"/>
      </w:pPr>
      <w:rPr>
        <w:rFonts w:hint="default"/>
        <w:lang w:val="pt-PT" w:eastAsia="en-US" w:bidi="ar-SA"/>
      </w:rPr>
    </w:lvl>
    <w:lvl w:ilvl="2">
      <w:start w:val="0"/>
      <w:numFmt w:val="bullet"/>
      <w:lvlText w:val="•"/>
      <w:lvlJc w:val="left"/>
      <w:pPr>
        <w:ind w:left="2073" w:hanging="184"/>
      </w:pPr>
      <w:rPr>
        <w:rFonts w:hint="default"/>
        <w:lang w:val="pt-PT" w:eastAsia="en-US" w:bidi="ar-SA"/>
      </w:rPr>
    </w:lvl>
    <w:lvl w:ilvl="3">
      <w:start w:val="0"/>
      <w:numFmt w:val="bullet"/>
      <w:lvlText w:val="•"/>
      <w:lvlJc w:val="left"/>
      <w:pPr>
        <w:ind w:left="3049" w:hanging="184"/>
      </w:pPr>
      <w:rPr>
        <w:rFonts w:hint="default"/>
        <w:lang w:val="pt-PT" w:eastAsia="en-US" w:bidi="ar-SA"/>
      </w:rPr>
    </w:lvl>
    <w:lvl w:ilvl="4">
      <w:start w:val="0"/>
      <w:numFmt w:val="bullet"/>
      <w:lvlText w:val="•"/>
      <w:lvlJc w:val="left"/>
      <w:pPr>
        <w:ind w:left="4026" w:hanging="184"/>
      </w:pPr>
      <w:rPr>
        <w:rFonts w:hint="default"/>
        <w:lang w:val="pt-PT" w:eastAsia="en-US" w:bidi="ar-SA"/>
      </w:rPr>
    </w:lvl>
    <w:lvl w:ilvl="5">
      <w:start w:val="0"/>
      <w:numFmt w:val="bullet"/>
      <w:lvlText w:val="•"/>
      <w:lvlJc w:val="left"/>
      <w:pPr>
        <w:ind w:left="5003" w:hanging="184"/>
      </w:pPr>
      <w:rPr>
        <w:rFonts w:hint="default"/>
        <w:lang w:val="pt-PT" w:eastAsia="en-US" w:bidi="ar-SA"/>
      </w:rPr>
    </w:lvl>
    <w:lvl w:ilvl="6">
      <w:start w:val="0"/>
      <w:numFmt w:val="bullet"/>
      <w:lvlText w:val="•"/>
      <w:lvlJc w:val="left"/>
      <w:pPr>
        <w:ind w:left="5979" w:hanging="184"/>
      </w:pPr>
      <w:rPr>
        <w:rFonts w:hint="default"/>
        <w:lang w:val="pt-PT" w:eastAsia="en-US" w:bidi="ar-SA"/>
      </w:rPr>
    </w:lvl>
    <w:lvl w:ilvl="7">
      <w:start w:val="0"/>
      <w:numFmt w:val="bullet"/>
      <w:lvlText w:val="•"/>
      <w:lvlJc w:val="left"/>
      <w:pPr>
        <w:ind w:left="6956" w:hanging="184"/>
      </w:pPr>
      <w:rPr>
        <w:rFonts w:hint="default"/>
        <w:lang w:val="pt-PT" w:eastAsia="en-US" w:bidi="ar-SA"/>
      </w:rPr>
    </w:lvl>
    <w:lvl w:ilvl="8">
      <w:start w:val="0"/>
      <w:numFmt w:val="bullet"/>
      <w:lvlText w:val="•"/>
      <w:lvlJc w:val="left"/>
      <w:pPr>
        <w:ind w:left="7933" w:hanging="184"/>
      </w:pPr>
      <w:rPr>
        <w:rFonts w:hint="default"/>
        <w:lang w:val="pt-PT" w:eastAsia="en-US" w:bidi="ar-SA"/>
      </w:rPr>
    </w:lvl>
  </w:abstractNum>
  <w:abstractNum w:abstractNumId="0">
    <w:multiLevelType w:val="hybridMultilevel"/>
    <w:lvl w:ilvl="0">
      <w:start w:val="1"/>
      <w:numFmt w:val="upperRoman"/>
      <w:lvlText w:val="%1"/>
      <w:lvlJc w:val="left"/>
      <w:pPr>
        <w:ind w:left="116" w:hanging="97"/>
        <w:jc w:val="left"/>
      </w:pPr>
      <w:rPr>
        <w:rFonts w:hint="default" w:ascii="Arial" w:hAnsi="Arial" w:eastAsia="Arial" w:cs="Arial"/>
        <w:b w:val="0"/>
        <w:bCs w:val="0"/>
        <w:i w:val="0"/>
        <w:iCs w:val="0"/>
        <w:spacing w:val="0"/>
        <w:w w:val="98"/>
        <w:sz w:val="17"/>
        <w:szCs w:val="17"/>
        <w:lang w:val="pt-PT" w:eastAsia="en-US" w:bidi="ar-SA"/>
      </w:rPr>
    </w:lvl>
    <w:lvl w:ilvl="1">
      <w:start w:val="0"/>
      <w:numFmt w:val="bullet"/>
      <w:lvlText w:val="•"/>
      <w:lvlJc w:val="left"/>
      <w:pPr>
        <w:ind w:left="1096" w:hanging="97"/>
      </w:pPr>
      <w:rPr>
        <w:rFonts w:hint="default"/>
        <w:lang w:val="pt-PT" w:eastAsia="en-US" w:bidi="ar-SA"/>
      </w:rPr>
    </w:lvl>
    <w:lvl w:ilvl="2">
      <w:start w:val="0"/>
      <w:numFmt w:val="bullet"/>
      <w:lvlText w:val="•"/>
      <w:lvlJc w:val="left"/>
      <w:pPr>
        <w:ind w:left="2073" w:hanging="97"/>
      </w:pPr>
      <w:rPr>
        <w:rFonts w:hint="default"/>
        <w:lang w:val="pt-PT" w:eastAsia="en-US" w:bidi="ar-SA"/>
      </w:rPr>
    </w:lvl>
    <w:lvl w:ilvl="3">
      <w:start w:val="0"/>
      <w:numFmt w:val="bullet"/>
      <w:lvlText w:val="•"/>
      <w:lvlJc w:val="left"/>
      <w:pPr>
        <w:ind w:left="3049" w:hanging="97"/>
      </w:pPr>
      <w:rPr>
        <w:rFonts w:hint="default"/>
        <w:lang w:val="pt-PT" w:eastAsia="en-US" w:bidi="ar-SA"/>
      </w:rPr>
    </w:lvl>
    <w:lvl w:ilvl="4">
      <w:start w:val="0"/>
      <w:numFmt w:val="bullet"/>
      <w:lvlText w:val="•"/>
      <w:lvlJc w:val="left"/>
      <w:pPr>
        <w:ind w:left="4026" w:hanging="97"/>
      </w:pPr>
      <w:rPr>
        <w:rFonts w:hint="default"/>
        <w:lang w:val="pt-PT" w:eastAsia="en-US" w:bidi="ar-SA"/>
      </w:rPr>
    </w:lvl>
    <w:lvl w:ilvl="5">
      <w:start w:val="0"/>
      <w:numFmt w:val="bullet"/>
      <w:lvlText w:val="•"/>
      <w:lvlJc w:val="left"/>
      <w:pPr>
        <w:ind w:left="5003" w:hanging="97"/>
      </w:pPr>
      <w:rPr>
        <w:rFonts w:hint="default"/>
        <w:lang w:val="pt-PT" w:eastAsia="en-US" w:bidi="ar-SA"/>
      </w:rPr>
    </w:lvl>
    <w:lvl w:ilvl="6">
      <w:start w:val="0"/>
      <w:numFmt w:val="bullet"/>
      <w:lvlText w:val="•"/>
      <w:lvlJc w:val="left"/>
      <w:pPr>
        <w:ind w:left="5979" w:hanging="97"/>
      </w:pPr>
      <w:rPr>
        <w:rFonts w:hint="default"/>
        <w:lang w:val="pt-PT" w:eastAsia="en-US" w:bidi="ar-SA"/>
      </w:rPr>
    </w:lvl>
    <w:lvl w:ilvl="7">
      <w:start w:val="0"/>
      <w:numFmt w:val="bullet"/>
      <w:lvlText w:val="•"/>
      <w:lvlJc w:val="left"/>
      <w:pPr>
        <w:ind w:left="6956" w:hanging="97"/>
      </w:pPr>
      <w:rPr>
        <w:rFonts w:hint="default"/>
        <w:lang w:val="pt-PT" w:eastAsia="en-US" w:bidi="ar-SA"/>
      </w:rPr>
    </w:lvl>
    <w:lvl w:ilvl="8">
      <w:start w:val="0"/>
      <w:numFmt w:val="bullet"/>
      <w:lvlText w:val="•"/>
      <w:lvlJc w:val="left"/>
      <w:pPr>
        <w:ind w:left="7933" w:hanging="97"/>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rPr>
      <w:rFonts w:ascii="Arial" w:hAnsi="Arial" w:eastAsia="Arial" w:cs="Arial"/>
      <w:sz w:val="17"/>
      <w:szCs w:val="17"/>
      <w:lang w:val="pt-PT" w:eastAsia="en-US" w:bidi="ar-SA"/>
    </w:rPr>
  </w:style>
  <w:style w:styleId="Heading1" w:type="paragraph">
    <w:name w:val="Heading 1"/>
    <w:basedOn w:val="Normal"/>
    <w:uiPriority w:val="1"/>
    <w:qFormat/>
    <w:pPr>
      <w:ind w:left="397"/>
      <w:outlineLvl w:val="1"/>
    </w:pPr>
    <w:rPr>
      <w:rFonts w:ascii="Arial" w:hAnsi="Arial" w:eastAsia="Arial" w:cs="Arial"/>
      <w:b/>
      <w:bCs/>
      <w:sz w:val="17"/>
      <w:szCs w:val="17"/>
      <w:lang w:val="pt-PT" w:eastAsia="en-US" w:bidi="ar-SA"/>
    </w:rPr>
  </w:style>
  <w:style w:styleId="Heading2" w:type="paragraph">
    <w:name w:val="Heading 2"/>
    <w:basedOn w:val="Normal"/>
    <w:uiPriority w:val="1"/>
    <w:qFormat/>
    <w:pPr>
      <w:ind w:left="397"/>
      <w:outlineLvl w:val="2"/>
    </w:pPr>
    <w:rPr>
      <w:rFonts w:ascii="Arial" w:hAnsi="Arial" w:eastAsia="Arial" w:cs="Arial"/>
      <w:b/>
      <w:bCs/>
      <w:sz w:val="17"/>
      <w:szCs w:val="17"/>
      <w:lang w:val="pt-PT" w:eastAsia="en-US" w:bidi="ar-SA"/>
    </w:rPr>
  </w:style>
  <w:style w:styleId="ListParagraph" w:type="paragraph">
    <w:name w:val="List Paragraph"/>
    <w:basedOn w:val="Normal"/>
    <w:uiPriority w:val="1"/>
    <w:qFormat/>
    <w:pPr>
      <w:ind w:left="116" w:firstLine="282"/>
    </w:pPr>
    <w:rPr>
      <w:rFonts w:ascii="Arial" w:hAnsi="Arial" w:eastAsia="Arial" w:cs="Arial"/>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0BCE3F2679AB4F81A1C1AAB390EA97" ma:contentTypeVersion="14" ma:contentTypeDescription="Crie um novo documento." ma:contentTypeScope="" ma:versionID="bc6ce59ba53e1328dfead1097aae7e0e">
  <xsd:schema xmlns:xsd="http://www.w3.org/2001/XMLSchema" xmlns:xs="http://www.w3.org/2001/XMLSchema" xmlns:p="http://schemas.microsoft.com/office/2006/metadata/properties" xmlns:ns2="c8d637b7-73e1-4725-bfa5-bfa3b6b46972" xmlns:ns3="5b74716f-c90e-48cf-8e50-88a7293ef179" targetNamespace="http://schemas.microsoft.com/office/2006/metadata/properties" ma:root="true" ma:fieldsID="e1e0fe96105f75e69ee4613cf96879fd" ns2:_="" ns3:_="">
    <xsd:import namespace="c8d637b7-73e1-4725-bfa5-bfa3b6b46972"/>
    <xsd:import namespace="5b74716f-c90e-48cf-8e50-88a7293ef1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637b7-73e1-4725-bfa5-bfa3b6b4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83ac0bc3-a1af-4ce3-9287-6c32e51b923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4716f-c90e-48cf-8e50-88a7293ef179"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ea9d478c-d454-4a50-8e03-f52228fd4f86}" ma:internalName="TaxCatchAll" ma:showField="CatchAllData" ma:web="5b74716f-c90e-48cf-8e50-88a7293ef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7E88C-A3DE-40F0-8F99-52CBB20C39FC}"/>
</file>

<file path=customXml/itemProps2.xml><?xml version="1.0" encoding="utf-8"?>
<ds:datastoreItem xmlns:ds="http://schemas.openxmlformats.org/officeDocument/2006/customXml" ds:itemID="{E65AFD94-4133-425F-A8DD-EF295F044E6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900059</dc:creator>
  <dc:title>caderno1-Administrativo(4).pdf</dc:title>
  <dcterms:created xsi:type="dcterms:W3CDTF">2024-03-20T15:47:31Z</dcterms:created>
  <dcterms:modified xsi:type="dcterms:W3CDTF">2024-03-20T15:47:31Z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LastSaved">
    <vt:filetime>2024-03-20T00:00:00Z</vt:filetime>
  </property>
  <property fmtid="{D5CDD505-2E9C-101B-9397-08002B2CF9AE}" pid="4" name="Producer">
    <vt:lpwstr>Microsoft: Print To PDF</vt:lpwstr>
  </property>
</Properties>
</file>